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0697D" w:rsidRPr="00A0697D" w:rsidRDefault="00A0697D" w:rsidP="00A0697D">
      <w:pPr>
        <w:spacing w:before="100" w:beforeAutospacing="1" w:after="100" w:afterAutospacing="1" w:line="240" w:lineRule="auto"/>
        <w:jc w:val="center"/>
        <w:outlineLvl w:val="1"/>
        <w:rPr>
          <w:rFonts w:ascii="Tahoma" w:eastAsia="Times New Roman" w:hAnsi="Tahoma" w:cs="Tahoma"/>
          <w:b/>
          <w:bCs/>
          <w:color w:val="003399"/>
          <w:sz w:val="20"/>
          <w:szCs w:val="20"/>
          <w:lang w:eastAsia="tr-TR"/>
        </w:rPr>
      </w:pPr>
      <w:r w:rsidRPr="00A0697D">
        <w:rPr>
          <w:rFonts w:ascii="Tahoma" w:eastAsia="Times New Roman" w:hAnsi="Tahoma" w:cs="Tahoma"/>
          <w:b/>
          <w:bCs/>
          <w:color w:val="003399"/>
          <w:sz w:val="20"/>
          <w:szCs w:val="20"/>
          <w:lang w:eastAsia="tr-TR"/>
        </w:rPr>
        <w:t>ZORUNLU SERTİFİKA MALİ SORUMLULUK SİGORTASI GENEL ŞARTLARI</w:t>
      </w:r>
    </w:p>
    <w:p w:rsidR="00A0697D" w:rsidRPr="00A0697D" w:rsidRDefault="00A0697D" w:rsidP="00A0697D">
      <w:pPr>
        <w:spacing w:before="100" w:beforeAutospacing="1" w:after="100" w:afterAutospacing="1" w:line="240" w:lineRule="auto"/>
        <w:jc w:val="center"/>
        <w:rPr>
          <w:rFonts w:ascii="Tahoma" w:eastAsia="Times New Roman" w:hAnsi="Tahoma" w:cs="Tahoma"/>
          <w:b/>
          <w:bCs/>
          <w:color w:val="003399"/>
          <w:sz w:val="20"/>
          <w:szCs w:val="20"/>
          <w:lang w:eastAsia="tr-TR"/>
        </w:rPr>
      </w:pPr>
      <w:r w:rsidRPr="00A0697D">
        <w:rPr>
          <w:rFonts w:ascii="Tahoma" w:eastAsia="Times New Roman" w:hAnsi="Tahoma" w:cs="Tahoma"/>
          <w:b/>
          <w:bCs/>
          <w:color w:val="003399"/>
          <w:sz w:val="20"/>
          <w:szCs w:val="20"/>
          <w:lang w:eastAsia="tr-TR"/>
        </w:rPr>
        <w:t>Yürürlük Tarihi: 27 Ocak 2005</w:t>
      </w:r>
    </w:p>
    <w:p w:rsidR="00A0697D" w:rsidRPr="00A0697D" w:rsidRDefault="00A0697D" w:rsidP="00A0697D">
      <w:pPr>
        <w:spacing w:before="100" w:beforeAutospacing="1" w:after="100" w:afterAutospacing="1" w:line="240" w:lineRule="auto"/>
        <w:jc w:val="center"/>
        <w:rPr>
          <w:rFonts w:ascii="Tahoma" w:eastAsia="Times New Roman" w:hAnsi="Tahoma" w:cs="Tahoma"/>
          <w:color w:val="003399"/>
          <w:sz w:val="20"/>
          <w:szCs w:val="20"/>
          <w:lang w:eastAsia="tr-TR"/>
        </w:rPr>
      </w:pPr>
    </w:p>
    <w:p w:rsidR="00A0697D" w:rsidRPr="00A0697D" w:rsidRDefault="00A0697D" w:rsidP="00A0697D">
      <w:pPr>
        <w:shd w:val="clear" w:color="auto" w:fill="FFFFFF"/>
        <w:spacing w:before="100" w:beforeAutospacing="1" w:after="100" w:afterAutospacing="1" w:line="312" w:lineRule="atLeast"/>
        <w:rPr>
          <w:rFonts w:ascii="Tahoma" w:eastAsia="Times New Roman" w:hAnsi="Tahoma" w:cs="Tahoma"/>
          <w:color w:val="8F000A"/>
          <w:sz w:val="16"/>
          <w:szCs w:val="16"/>
          <w:lang w:eastAsia="tr-TR"/>
        </w:rPr>
      </w:pPr>
      <w:r w:rsidRPr="00A0697D">
        <w:rPr>
          <w:rFonts w:ascii="Tahoma" w:eastAsia="Times New Roman" w:hAnsi="Tahoma" w:cs="Tahoma"/>
          <w:b/>
          <w:bCs/>
          <w:color w:val="8F000A"/>
          <w:sz w:val="16"/>
          <w:szCs w:val="16"/>
          <w:lang w:eastAsia="tr-TR"/>
        </w:rPr>
        <w:t>A- SİGORTANIN KAPSAMI</w:t>
      </w:r>
    </w:p>
    <w:p w:rsidR="00A0697D" w:rsidRPr="00A0697D" w:rsidRDefault="00A0697D" w:rsidP="00A0697D">
      <w:pPr>
        <w:shd w:val="clear" w:color="auto" w:fill="FFFFFF"/>
        <w:spacing w:before="100" w:beforeAutospacing="1" w:after="100" w:afterAutospacing="1" w:line="312" w:lineRule="atLeast"/>
        <w:rPr>
          <w:rFonts w:ascii="Tahoma" w:eastAsia="Times New Roman" w:hAnsi="Tahoma" w:cs="Tahoma"/>
          <w:sz w:val="16"/>
          <w:szCs w:val="16"/>
          <w:lang w:eastAsia="tr-TR"/>
        </w:rPr>
      </w:pPr>
      <w:r w:rsidRPr="00A0697D">
        <w:rPr>
          <w:rFonts w:ascii="Tahoma" w:eastAsia="Times New Roman" w:hAnsi="Tahoma" w:cs="Tahoma"/>
          <w:b/>
          <w:bCs/>
          <w:sz w:val="16"/>
          <w:szCs w:val="16"/>
          <w:lang w:eastAsia="tr-TR"/>
        </w:rPr>
        <w:t>A.1- Sigortanın Konusu</w:t>
      </w:r>
    </w:p>
    <w:p w:rsidR="00A0697D" w:rsidRPr="00A0697D" w:rsidRDefault="00A0697D" w:rsidP="00A0697D">
      <w:pPr>
        <w:shd w:val="clear" w:color="auto" w:fill="FFFFFF"/>
        <w:spacing w:before="100" w:beforeAutospacing="1" w:after="100" w:afterAutospacing="1" w:line="312" w:lineRule="atLeast"/>
        <w:rPr>
          <w:rFonts w:ascii="Tahoma" w:eastAsia="Times New Roman" w:hAnsi="Tahoma" w:cs="Tahoma"/>
          <w:sz w:val="16"/>
          <w:szCs w:val="16"/>
          <w:lang w:eastAsia="tr-TR"/>
        </w:rPr>
      </w:pPr>
      <w:r w:rsidRPr="00A0697D">
        <w:rPr>
          <w:rFonts w:ascii="Tahoma" w:eastAsia="Times New Roman" w:hAnsi="Tahoma" w:cs="Tahoma"/>
          <w:sz w:val="16"/>
          <w:szCs w:val="16"/>
          <w:lang w:eastAsia="tr-TR"/>
        </w:rPr>
        <w:t xml:space="preserve">Bu sigorta ile; ulusal veya uluslararası düzeyde nitelikli elektronik sertifika, zaman damgası ve elektronik imzalarla ilgili hizmetleri sağlayan Elektronik Sertifika Hizmet Sağlayıcısının (ESHS) Elektronik </w:t>
      </w:r>
      <w:proofErr w:type="spellStart"/>
      <w:r w:rsidRPr="00A0697D">
        <w:rPr>
          <w:rFonts w:ascii="Tahoma" w:eastAsia="Times New Roman" w:hAnsi="Tahoma" w:cs="Tahoma"/>
          <w:sz w:val="16"/>
          <w:szCs w:val="16"/>
          <w:lang w:eastAsia="tr-TR"/>
        </w:rPr>
        <w:t>îmza</w:t>
      </w:r>
      <w:proofErr w:type="spellEnd"/>
      <w:r w:rsidRPr="00A0697D">
        <w:rPr>
          <w:rFonts w:ascii="Tahoma" w:eastAsia="Times New Roman" w:hAnsi="Tahoma" w:cs="Tahoma"/>
          <w:sz w:val="16"/>
          <w:szCs w:val="16"/>
          <w:lang w:eastAsia="tr-TR"/>
        </w:rPr>
        <w:t xml:space="preserve"> Kanunundan doğan yükümlülüklerini yerine getirmemesi sonucu oluşan, nitelikli elektronik sertifika sahibi kişi veya kuruluşların ve üçüncü şahısların uğrayacağı zararlara ilişkin sorumluluğu, sözleşmede belirlenen zorunlu sigorta limitlerine kadar teminat altına alınmıştır.</w:t>
      </w:r>
    </w:p>
    <w:p w:rsidR="00A0697D" w:rsidRPr="00A0697D" w:rsidRDefault="00A0697D" w:rsidP="00A0697D">
      <w:pPr>
        <w:shd w:val="clear" w:color="auto" w:fill="FFFFFF"/>
        <w:spacing w:before="100" w:beforeAutospacing="1" w:after="100" w:afterAutospacing="1" w:line="312" w:lineRule="atLeast"/>
        <w:rPr>
          <w:rFonts w:ascii="Tahoma" w:eastAsia="Times New Roman" w:hAnsi="Tahoma" w:cs="Tahoma"/>
          <w:sz w:val="16"/>
          <w:szCs w:val="16"/>
          <w:lang w:eastAsia="tr-TR"/>
        </w:rPr>
      </w:pPr>
      <w:r w:rsidRPr="00A0697D">
        <w:rPr>
          <w:rFonts w:ascii="Tahoma" w:eastAsia="Times New Roman" w:hAnsi="Tahoma" w:cs="Tahoma"/>
          <w:sz w:val="16"/>
          <w:szCs w:val="16"/>
          <w:lang w:eastAsia="tr-TR"/>
        </w:rPr>
        <w:t>Bu sigorta, sigortalıya karşı yapılan talepler sonucundaki yasal giderler için de teminat verir.</w:t>
      </w:r>
    </w:p>
    <w:p w:rsidR="00A0697D" w:rsidRPr="00A0697D" w:rsidRDefault="00A0697D" w:rsidP="00A0697D">
      <w:pPr>
        <w:shd w:val="clear" w:color="auto" w:fill="FFFFFF"/>
        <w:spacing w:before="100" w:beforeAutospacing="1" w:after="100" w:afterAutospacing="1" w:line="312" w:lineRule="atLeast"/>
        <w:rPr>
          <w:rFonts w:ascii="Tahoma" w:eastAsia="Times New Roman" w:hAnsi="Tahoma" w:cs="Tahoma"/>
          <w:sz w:val="16"/>
          <w:szCs w:val="16"/>
          <w:lang w:eastAsia="tr-TR"/>
        </w:rPr>
      </w:pPr>
      <w:r w:rsidRPr="00A0697D">
        <w:rPr>
          <w:rFonts w:ascii="Tahoma" w:eastAsia="Times New Roman" w:hAnsi="Tahoma" w:cs="Tahoma"/>
          <w:b/>
          <w:bCs/>
          <w:sz w:val="16"/>
          <w:szCs w:val="16"/>
          <w:lang w:eastAsia="tr-TR"/>
        </w:rPr>
        <w:t>A.2- Sigorta Teminatının Kapsamı</w:t>
      </w:r>
    </w:p>
    <w:p w:rsidR="00A0697D" w:rsidRPr="00A0697D" w:rsidRDefault="00A0697D" w:rsidP="00A0697D">
      <w:pPr>
        <w:shd w:val="clear" w:color="auto" w:fill="FFFFFF"/>
        <w:spacing w:before="100" w:beforeAutospacing="1" w:after="100" w:afterAutospacing="1" w:line="312" w:lineRule="atLeast"/>
        <w:rPr>
          <w:rFonts w:ascii="Tahoma" w:eastAsia="Times New Roman" w:hAnsi="Tahoma" w:cs="Tahoma"/>
          <w:sz w:val="16"/>
          <w:szCs w:val="16"/>
          <w:lang w:eastAsia="tr-TR"/>
        </w:rPr>
      </w:pPr>
      <w:r w:rsidRPr="00A0697D">
        <w:rPr>
          <w:rFonts w:ascii="Tahoma" w:eastAsia="Times New Roman" w:hAnsi="Tahoma" w:cs="Tahoma"/>
          <w:sz w:val="16"/>
          <w:szCs w:val="16"/>
          <w:lang w:eastAsia="tr-TR"/>
        </w:rPr>
        <w:t>Sertifika Mali Sorumluluk Sigortası;</w:t>
      </w:r>
    </w:p>
    <w:p w:rsidR="00A0697D" w:rsidRPr="00A0697D" w:rsidRDefault="00A0697D" w:rsidP="00A0697D">
      <w:pPr>
        <w:shd w:val="clear" w:color="auto" w:fill="FFFFFF"/>
        <w:spacing w:before="100" w:beforeAutospacing="1" w:after="100" w:afterAutospacing="1" w:line="312" w:lineRule="atLeast"/>
        <w:rPr>
          <w:rFonts w:ascii="Tahoma" w:eastAsia="Times New Roman" w:hAnsi="Tahoma" w:cs="Tahoma"/>
          <w:sz w:val="16"/>
          <w:szCs w:val="16"/>
          <w:lang w:eastAsia="tr-TR"/>
        </w:rPr>
      </w:pPr>
      <w:r w:rsidRPr="00A0697D">
        <w:rPr>
          <w:rFonts w:ascii="Tahoma" w:eastAsia="Times New Roman" w:hAnsi="Tahoma" w:cs="Tahoma"/>
          <w:b/>
          <w:bCs/>
          <w:sz w:val="16"/>
          <w:szCs w:val="16"/>
          <w:lang w:eastAsia="tr-TR"/>
        </w:rPr>
        <w:t>A.2.1.</w:t>
      </w:r>
      <w:r w:rsidRPr="00A0697D">
        <w:rPr>
          <w:rFonts w:ascii="Tahoma" w:eastAsia="Times New Roman" w:hAnsi="Tahoma" w:cs="Tahoma"/>
          <w:sz w:val="16"/>
          <w:szCs w:val="16"/>
          <w:lang w:eastAsia="tr-TR"/>
        </w:rPr>
        <w:t xml:space="preserve"> </w:t>
      </w:r>
      <w:proofErr w:type="spellStart"/>
      <w:r w:rsidRPr="00A0697D">
        <w:rPr>
          <w:rFonts w:ascii="Tahoma" w:eastAsia="Times New Roman" w:hAnsi="Tahoma" w:cs="Tahoma"/>
          <w:sz w:val="16"/>
          <w:szCs w:val="16"/>
          <w:lang w:eastAsia="tr-TR"/>
        </w:rPr>
        <w:t>ESHS'nin</w:t>
      </w:r>
      <w:proofErr w:type="spellEnd"/>
      <w:r w:rsidRPr="00A0697D">
        <w:rPr>
          <w:rFonts w:ascii="Tahoma" w:eastAsia="Times New Roman" w:hAnsi="Tahoma" w:cs="Tahoma"/>
          <w:sz w:val="16"/>
          <w:szCs w:val="16"/>
          <w:lang w:eastAsia="tr-TR"/>
        </w:rPr>
        <w:t xml:space="preserve"> güvenli ürün ve sistemleri kullanmak, hizmeti güvenilir bir biçimde yürütmek, sertifikaların taklit ve tahrif edilmesini önlemek ile ilgili görevlerini gerektiği biçimde yerine getirmemesi,</w:t>
      </w:r>
    </w:p>
    <w:p w:rsidR="00A0697D" w:rsidRPr="00A0697D" w:rsidRDefault="00A0697D" w:rsidP="00A0697D">
      <w:pPr>
        <w:shd w:val="clear" w:color="auto" w:fill="FFFFFF"/>
        <w:spacing w:before="100" w:beforeAutospacing="1" w:after="100" w:afterAutospacing="1" w:line="312" w:lineRule="atLeast"/>
        <w:rPr>
          <w:rFonts w:ascii="Tahoma" w:eastAsia="Times New Roman" w:hAnsi="Tahoma" w:cs="Tahoma"/>
          <w:sz w:val="16"/>
          <w:szCs w:val="16"/>
          <w:lang w:eastAsia="tr-TR"/>
        </w:rPr>
      </w:pPr>
      <w:r w:rsidRPr="00A0697D">
        <w:rPr>
          <w:rFonts w:ascii="Tahoma" w:eastAsia="Times New Roman" w:hAnsi="Tahoma" w:cs="Tahoma"/>
          <w:b/>
          <w:bCs/>
          <w:sz w:val="16"/>
          <w:szCs w:val="16"/>
          <w:lang w:eastAsia="tr-TR"/>
        </w:rPr>
        <w:t>A.2.2.</w:t>
      </w:r>
      <w:r w:rsidRPr="00A0697D">
        <w:rPr>
          <w:rFonts w:ascii="Tahoma" w:eastAsia="Times New Roman" w:hAnsi="Tahoma" w:cs="Tahoma"/>
          <w:sz w:val="16"/>
          <w:szCs w:val="16"/>
          <w:lang w:eastAsia="tr-TR"/>
        </w:rPr>
        <w:t xml:space="preserve"> Sertifikaların içeriğinde </w:t>
      </w:r>
      <w:proofErr w:type="spellStart"/>
      <w:r w:rsidRPr="00A0697D">
        <w:rPr>
          <w:rFonts w:ascii="Tahoma" w:eastAsia="Times New Roman" w:hAnsi="Tahoma" w:cs="Tahoma"/>
          <w:sz w:val="16"/>
          <w:szCs w:val="16"/>
          <w:lang w:eastAsia="tr-TR"/>
        </w:rPr>
        <w:t>ESHS'den</w:t>
      </w:r>
      <w:proofErr w:type="spellEnd"/>
      <w:r w:rsidRPr="00A0697D">
        <w:rPr>
          <w:rFonts w:ascii="Tahoma" w:eastAsia="Times New Roman" w:hAnsi="Tahoma" w:cs="Tahoma"/>
          <w:sz w:val="16"/>
          <w:szCs w:val="16"/>
          <w:lang w:eastAsia="tr-TR"/>
        </w:rPr>
        <w:t xml:space="preserve"> kaynaklanan yanlış bilgilerin bulunması,</w:t>
      </w:r>
    </w:p>
    <w:p w:rsidR="00A0697D" w:rsidRPr="00A0697D" w:rsidRDefault="00A0697D" w:rsidP="00A0697D">
      <w:pPr>
        <w:shd w:val="clear" w:color="auto" w:fill="FFFFFF"/>
        <w:spacing w:before="100" w:beforeAutospacing="1" w:after="100" w:afterAutospacing="1" w:line="312" w:lineRule="atLeast"/>
        <w:rPr>
          <w:rFonts w:ascii="Tahoma" w:eastAsia="Times New Roman" w:hAnsi="Tahoma" w:cs="Tahoma"/>
          <w:sz w:val="16"/>
          <w:szCs w:val="16"/>
          <w:lang w:eastAsia="tr-TR"/>
        </w:rPr>
      </w:pPr>
      <w:r w:rsidRPr="00A0697D">
        <w:rPr>
          <w:rFonts w:ascii="Tahoma" w:eastAsia="Times New Roman" w:hAnsi="Tahoma" w:cs="Tahoma"/>
          <w:b/>
          <w:bCs/>
          <w:sz w:val="16"/>
          <w:szCs w:val="16"/>
          <w:lang w:eastAsia="tr-TR"/>
        </w:rPr>
        <w:t>A.2.3</w:t>
      </w:r>
      <w:r w:rsidRPr="00A0697D">
        <w:rPr>
          <w:rFonts w:ascii="Tahoma" w:eastAsia="Times New Roman" w:hAnsi="Tahoma" w:cs="Tahoma"/>
          <w:sz w:val="16"/>
          <w:szCs w:val="16"/>
          <w:lang w:eastAsia="tr-TR"/>
        </w:rPr>
        <w:t>. Sertifikaların oluşturulması sırasında nitelikli elektronik imza sahiplerinin verdikleri bilgilerin ESHS tarafından eksik veya yanlış işlenmesi sonucu ortaya çıkan hataların bulunması,</w:t>
      </w:r>
    </w:p>
    <w:p w:rsidR="00A0697D" w:rsidRPr="00A0697D" w:rsidRDefault="00A0697D" w:rsidP="00A0697D">
      <w:pPr>
        <w:shd w:val="clear" w:color="auto" w:fill="FFFFFF"/>
        <w:spacing w:before="100" w:beforeAutospacing="1" w:after="100" w:afterAutospacing="1" w:line="312" w:lineRule="atLeast"/>
        <w:rPr>
          <w:rFonts w:ascii="Tahoma" w:eastAsia="Times New Roman" w:hAnsi="Tahoma" w:cs="Tahoma"/>
          <w:sz w:val="16"/>
          <w:szCs w:val="16"/>
          <w:lang w:eastAsia="tr-TR"/>
        </w:rPr>
      </w:pPr>
      <w:r w:rsidRPr="00A0697D">
        <w:rPr>
          <w:rFonts w:ascii="Tahoma" w:eastAsia="Times New Roman" w:hAnsi="Tahoma" w:cs="Tahoma"/>
          <w:b/>
          <w:bCs/>
          <w:sz w:val="16"/>
          <w:szCs w:val="16"/>
          <w:lang w:eastAsia="tr-TR"/>
        </w:rPr>
        <w:t xml:space="preserve">A.2.4. </w:t>
      </w:r>
      <w:r w:rsidRPr="00A0697D">
        <w:rPr>
          <w:rFonts w:ascii="Tahoma" w:eastAsia="Times New Roman" w:hAnsi="Tahoma" w:cs="Tahoma"/>
          <w:sz w:val="16"/>
          <w:szCs w:val="16"/>
          <w:lang w:eastAsia="tr-TR"/>
        </w:rPr>
        <w:t>Sertifikaların ESHS ile nitelikli elektronik imza sahipleri arasında yapılan sözleşmeye tam ve uygun olarak hazırlanmaması,</w:t>
      </w:r>
    </w:p>
    <w:p w:rsidR="00A0697D" w:rsidRPr="00A0697D" w:rsidRDefault="00A0697D" w:rsidP="00A0697D">
      <w:pPr>
        <w:shd w:val="clear" w:color="auto" w:fill="FFFFFF"/>
        <w:spacing w:before="100" w:beforeAutospacing="1" w:after="100" w:afterAutospacing="1" w:line="312" w:lineRule="atLeast"/>
        <w:rPr>
          <w:rFonts w:ascii="Tahoma" w:eastAsia="Times New Roman" w:hAnsi="Tahoma" w:cs="Tahoma"/>
          <w:sz w:val="16"/>
          <w:szCs w:val="16"/>
          <w:lang w:eastAsia="tr-TR"/>
        </w:rPr>
      </w:pPr>
      <w:r w:rsidRPr="00A0697D">
        <w:rPr>
          <w:rFonts w:ascii="Tahoma" w:eastAsia="Times New Roman" w:hAnsi="Tahoma" w:cs="Tahoma"/>
          <w:sz w:val="16"/>
          <w:szCs w:val="16"/>
          <w:lang w:eastAsia="tr-TR"/>
        </w:rPr>
        <w:t xml:space="preserve">gibi </w:t>
      </w:r>
      <w:proofErr w:type="spellStart"/>
      <w:r w:rsidRPr="00A0697D">
        <w:rPr>
          <w:rFonts w:ascii="Tahoma" w:eastAsia="Times New Roman" w:hAnsi="Tahoma" w:cs="Tahoma"/>
          <w:sz w:val="16"/>
          <w:szCs w:val="16"/>
          <w:lang w:eastAsia="tr-TR"/>
        </w:rPr>
        <w:t>ESHS'nin</w:t>
      </w:r>
      <w:proofErr w:type="spellEnd"/>
      <w:r w:rsidRPr="00A0697D">
        <w:rPr>
          <w:rFonts w:ascii="Tahoma" w:eastAsia="Times New Roman" w:hAnsi="Tahoma" w:cs="Tahoma"/>
          <w:sz w:val="16"/>
          <w:szCs w:val="16"/>
          <w:lang w:eastAsia="tr-TR"/>
        </w:rPr>
        <w:t xml:space="preserve"> ve eylemlerinden sorumlu bulunduğu personelin kusurundan, ihmalinden veya gerekli özeni göstermemesinden doğan maddi zararları kapsar.</w:t>
      </w:r>
    </w:p>
    <w:p w:rsidR="00A0697D" w:rsidRPr="00A0697D" w:rsidRDefault="00A0697D" w:rsidP="00A0697D">
      <w:pPr>
        <w:shd w:val="clear" w:color="auto" w:fill="FFFFFF"/>
        <w:spacing w:before="100" w:beforeAutospacing="1" w:after="100" w:afterAutospacing="1" w:line="312" w:lineRule="atLeast"/>
        <w:rPr>
          <w:rFonts w:ascii="Tahoma" w:eastAsia="Times New Roman" w:hAnsi="Tahoma" w:cs="Tahoma"/>
          <w:sz w:val="16"/>
          <w:szCs w:val="16"/>
          <w:lang w:eastAsia="tr-TR"/>
        </w:rPr>
      </w:pPr>
      <w:r w:rsidRPr="00A0697D">
        <w:rPr>
          <w:rFonts w:ascii="Tahoma" w:eastAsia="Times New Roman" w:hAnsi="Tahoma" w:cs="Tahoma"/>
          <w:sz w:val="16"/>
          <w:szCs w:val="16"/>
          <w:lang w:eastAsia="tr-TR"/>
        </w:rPr>
        <w:t xml:space="preserve">Türkiye'de faaliyette bulunan </w:t>
      </w:r>
      <w:proofErr w:type="spellStart"/>
      <w:r w:rsidRPr="00A0697D">
        <w:rPr>
          <w:rFonts w:ascii="Tahoma" w:eastAsia="Times New Roman" w:hAnsi="Tahoma" w:cs="Tahoma"/>
          <w:sz w:val="16"/>
          <w:szCs w:val="16"/>
          <w:lang w:eastAsia="tr-TR"/>
        </w:rPr>
        <w:t>ESHS'nin</w:t>
      </w:r>
      <w:proofErr w:type="spellEnd"/>
      <w:r w:rsidRPr="00A0697D">
        <w:rPr>
          <w:rFonts w:ascii="Tahoma" w:eastAsia="Times New Roman" w:hAnsi="Tahoma" w:cs="Tahoma"/>
          <w:sz w:val="16"/>
          <w:szCs w:val="16"/>
          <w:lang w:eastAsia="tr-TR"/>
        </w:rPr>
        <w:t xml:space="preserve"> sigortacının bilgisi dahilinde olan yabancı bir ülkede kurulu başka bir </w:t>
      </w:r>
      <w:proofErr w:type="spellStart"/>
      <w:r w:rsidRPr="00A0697D">
        <w:rPr>
          <w:rFonts w:ascii="Tahoma" w:eastAsia="Times New Roman" w:hAnsi="Tahoma" w:cs="Tahoma"/>
          <w:sz w:val="16"/>
          <w:szCs w:val="16"/>
          <w:lang w:eastAsia="tr-TR"/>
        </w:rPr>
        <w:t>ESHS'ye</w:t>
      </w:r>
      <w:proofErr w:type="spellEnd"/>
      <w:r w:rsidRPr="00A0697D">
        <w:rPr>
          <w:rFonts w:ascii="Tahoma" w:eastAsia="Times New Roman" w:hAnsi="Tahoma" w:cs="Tahoma"/>
          <w:sz w:val="16"/>
          <w:szCs w:val="16"/>
          <w:lang w:eastAsia="tr-TR"/>
        </w:rPr>
        <w:t xml:space="preserve"> ait kabul ettiği sertifikalardan doğan maddi zararlar da kapsam dahilindedir.</w:t>
      </w:r>
    </w:p>
    <w:p w:rsidR="00A0697D" w:rsidRPr="00A0697D" w:rsidRDefault="00A0697D" w:rsidP="00A0697D">
      <w:pPr>
        <w:shd w:val="clear" w:color="auto" w:fill="FFFFFF"/>
        <w:spacing w:before="100" w:beforeAutospacing="1" w:after="100" w:afterAutospacing="1" w:line="312" w:lineRule="atLeast"/>
        <w:rPr>
          <w:rFonts w:ascii="Tahoma" w:eastAsia="Times New Roman" w:hAnsi="Tahoma" w:cs="Tahoma"/>
          <w:sz w:val="16"/>
          <w:szCs w:val="16"/>
          <w:lang w:eastAsia="tr-TR"/>
        </w:rPr>
      </w:pPr>
      <w:r w:rsidRPr="00A0697D">
        <w:rPr>
          <w:rFonts w:ascii="Tahoma" w:eastAsia="Times New Roman" w:hAnsi="Tahoma" w:cs="Tahoma"/>
          <w:b/>
          <w:bCs/>
          <w:sz w:val="16"/>
          <w:szCs w:val="16"/>
          <w:lang w:eastAsia="tr-TR"/>
        </w:rPr>
        <w:t>A.3- Sigorta Sözleşmesinin Süresi</w:t>
      </w:r>
    </w:p>
    <w:p w:rsidR="00A0697D" w:rsidRPr="00A0697D" w:rsidRDefault="00A0697D" w:rsidP="00A0697D">
      <w:pPr>
        <w:shd w:val="clear" w:color="auto" w:fill="FFFFFF"/>
        <w:spacing w:before="100" w:beforeAutospacing="1" w:after="100" w:afterAutospacing="1" w:line="312" w:lineRule="atLeast"/>
        <w:rPr>
          <w:rFonts w:ascii="Tahoma" w:eastAsia="Times New Roman" w:hAnsi="Tahoma" w:cs="Tahoma"/>
          <w:sz w:val="16"/>
          <w:szCs w:val="16"/>
          <w:lang w:eastAsia="tr-TR"/>
        </w:rPr>
      </w:pPr>
      <w:r w:rsidRPr="00A0697D">
        <w:rPr>
          <w:rFonts w:ascii="Tahoma" w:eastAsia="Times New Roman" w:hAnsi="Tahoma" w:cs="Tahoma"/>
          <w:sz w:val="16"/>
          <w:szCs w:val="16"/>
          <w:lang w:eastAsia="tr-TR"/>
        </w:rPr>
        <w:t>Sözleşmenin süresi taraflar arasında serbestçe belirlenir. Poliçede başlama ve sona erme tarihlerinin gün ve saat olarak yazılması gerekir.</w:t>
      </w:r>
    </w:p>
    <w:p w:rsidR="00A0697D" w:rsidRPr="00A0697D" w:rsidRDefault="00A0697D" w:rsidP="00A0697D">
      <w:pPr>
        <w:shd w:val="clear" w:color="auto" w:fill="FFFFFF"/>
        <w:spacing w:before="100" w:beforeAutospacing="1" w:after="100" w:afterAutospacing="1" w:line="312" w:lineRule="atLeast"/>
        <w:rPr>
          <w:rFonts w:ascii="Tahoma" w:eastAsia="Times New Roman" w:hAnsi="Tahoma" w:cs="Tahoma"/>
          <w:sz w:val="16"/>
          <w:szCs w:val="16"/>
          <w:lang w:eastAsia="tr-TR"/>
        </w:rPr>
      </w:pPr>
      <w:r w:rsidRPr="00A0697D">
        <w:rPr>
          <w:rFonts w:ascii="Tahoma" w:eastAsia="Times New Roman" w:hAnsi="Tahoma" w:cs="Tahoma"/>
          <w:b/>
          <w:bCs/>
          <w:sz w:val="16"/>
          <w:szCs w:val="16"/>
          <w:lang w:eastAsia="tr-TR"/>
        </w:rPr>
        <w:t>A.4- Teminat Dışında Kalan Haller</w:t>
      </w:r>
    </w:p>
    <w:p w:rsidR="00A0697D" w:rsidRPr="00A0697D" w:rsidRDefault="00A0697D" w:rsidP="00A0697D">
      <w:pPr>
        <w:shd w:val="clear" w:color="auto" w:fill="FFFFFF"/>
        <w:spacing w:before="100" w:beforeAutospacing="1" w:after="100" w:afterAutospacing="1" w:line="312" w:lineRule="atLeast"/>
        <w:rPr>
          <w:rFonts w:ascii="Tahoma" w:eastAsia="Times New Roman" w:hAnsi="Tahoma" w:cs="Tahoma"/>
          <w:sz w:val="16"/>
          <w:szCs w:val="16"/>
          <w:lang w:eastAsia="tr-TR"/>
        </w:rPr>
      </w:pPr>
      <w:r w:rsidRPr="00A0697D">
        <w:rPr>
          <w:rFonts w:ascii="Tahoma" w:eastAsia="Times New Roman" w:hAnsi="Tahoma" w:cs="Tahoma"/>
          <w:sz w:val="16"/>
          <w:szCs w:val="16"/>
          <w:lang w:eastAsia="tr-TR"/>
        </w:rPr>
        <w:t>Aşağıdaki hallerden birinin veya birkaçının sonucunda doğan sorumluluğa bağlı olarak;</w:t>
      </w:r>
    </w:p>
    <w:p w:rsidR="00A0697D" w:rsidRPr="00A0697D" w:rsidRDefault="00A0697D" w:rsidP="00A0697D">
      <w:pPr>
        <w:shd w:val="clear" w:color="auto" w:fill="FFFFFF"/>
        <w:spacing w:before="100" w:beforeAutospacing="1" w:after="100" w:afterAutospacing="1" w:line="312" w:lineRule="atLeast"/>
        <w:rPr>
          <w:rFonts w:ascii="Tahoma" w:eastAsia="Times New Roman" w:hAnsi="Tahoma" w:cs="Tahoma"/>
          <w:sz w:val="16"/>
          <w:szCs w:val="16"/>
          <w:lang w:eastAsia="tr-TR"/>
        </w:rPr>
      </w:pPr>
      <w:r w:rsidRPr="00A0697D">
        <w:rPr>
          <w:rFonts w:ascii="Tahoma" w:eastAsia="Times New Roman" w:hAnsi="Tahoma" w:cs="Tahoma"/>
          <w:b/>
          <w:bCs/>
          <w:sz w:val="16"/>
          <w:szCs w:val="16"/>
          <w:lang w:eastAsia="tr-TR"/>
        </w:rPr>
        <w:lastRenderedPageBreak/>
        <w:t xml:space="preserve">A.4.1. </w:t>
      </w:r>
      <w:r w:rsidRPr="00A0697D">
        <w:rPr>
          <w:rFonts w:ascii="Tahoma" w:eastAsia="Times New Roman" w:hAnsi="Tahoma" w:cs="Tahoma"/>
          <w:sz w:val="16"/>
          <w:szCs w:val="16"/>
          <w:lang w:eastAsia="tr-TR"/>
        </w:rPr>
        <w:t>Savaş, düşman hareketleri, çarpışma (savaş ilan edilmiş olsun veya olmasın), ihtilal, ayaklanma ve bunların gerektirdiği inzibati askeri hareketlerden,</w:t>
      </w:r>
    </w:p>
    <w:p w:rsidR="00A0697D" w:rsidRPr="00A0697D" w:rsidRDefault="00A0697D" w:rsidP="00A0697D">
      <w:pPr>
        <w:shd w:val="clear" w:color="auto" w:fill="FFFFFF"/>
        <w:spacing w:before="100" w:beforeAutospacing="1" w:after="100" w:afterAutospacing="1" w:line="312" w:lineRule="atLeast"/>
        <w:rPr>
          <w:rFonts w:ascii="Tahoma" w:eastAsia="Times New Roman" w:hAnsi="Tahoma" w:cs="Tahoma"/>
          <w:sz w:val="16"/>
          <w:szCs w:val="16"/>
          <w:lang w:eastAsia="tr-TR"/>
        </w:rPr>
      </w:pPr>
      <w:r w:rsidRPr="00A0697D">
        <w:rPr>
          <w:rFonts w:ascii="Tahoma" w:eastAsia="Times New Roman" w:hAnsi="Tahoma" w:cs="Tahoma"/>
          <w:b/>
          <w:bCs/>
          <w:sz w:val="16"/>
          <w:szCs w:val="16"/>
          <w:lang w:eastAsia="tr-TR"/>
        </w:rPr>
        <w:t xml:space="preserve">A.4.2. </w:t>
      </w:r>
      <w:r w:rsidRPr="00A0697D">
        <w:rPr>
          <w:rFonts w:ascii="Tahoma" w:eastAsia="Times New Roman" w:hAnsi="Tahoma" w:cs="Tahoma"/>
          <w:sz w:val="16"/>
          <w:szCs w:val="16"/>
          <w:lang w:eastAsia="tr-TR"/>
        </w:rPr>
        <w:t xml:space="preserve">Herhangi bir nükleer yakıttan veya nükleer yakıtın yanması sonucu nükleer atıklardan veya bunlara atfedilen sebeplerden meydana gelen </w:t>
      </w:r>
      <w:proofErr w:type="spellStart"/>
      <w:r w:rsidRPr="00A0697D">
        <w:rPr>
          <w:rFonts w:ascii="Tahoma" w:eastAsia="Times New Roman" w:hAnsi="Tahoma" w:cs="Tahoma"/>
          <w:sz w:val="16"/>
          <w:szCs w:val="16"/>
          <w:lang w:eastAsia="tr-TR"/>
        </w:rPr>
        <w:t>iyonlayıcı</w:t>
      </w:r>
      <w:proofErr w:type="spellEnd"/>
      <w:r w:rsidRPr="00A0697D">
        <w:rPr>
          <w:rFonts w:ascii="Tahoma" w:eastAsia="Times New Roman" w:hAnsi="Tahoma" w:cs="Tahoma"/>
          <w:sz w:val="16"/>
          <w:szCs w:val="16"/>
          <w:lang w:eastAsia="tr-TR"/>
        </w:rPr>
        <w:t xml:space="preserve"> radyasyonlar veya radyo-aktivite bulaşmaları ve bunların gerektirdiği inzibati ve askeri tedbirlerden,</w:t>
      </w:r>
    </w:p>
    <w:p w:rsidR="00A0697D" w:rsidRPr="00A0697D" w:rsidRDefault="00A0697D" w:rsidP="00A0697D">
      <w:pPr>
        <w:shd w:val="clear" w:color="auto" w:fill="FFFFFF"/>
        <w:spacing w:before="100" w:beforeAutospacing="1" w:after="100" w:afterAutospacing="1" w:line="312" w:lineRule="atLeast"/>
        <w:rPr>
          <w:rFonts w:ascii="Tahoma" w:eastAsia="Times New Roman" w:hAnsi="Tahoma" w:cs="Tahoma"/>
          <w:sz w:val="16"/>
          <w:szCs w:val="16"/>
          <w:lang w:eastAsia="tr-TR"/>
        </w:rPr>
      </w:pPr>
      <w:r w:rsidRPr="00A0697D">
        <w:rPr>
          <w:rFonts w:ascii="Tahoma" w:eastAsia="Times New Roman" w:hAnsi="Tahoma" w:cs="Tahoma"/>
          <w:b/>
          <w:bCs/>
          <w:sz w:val="16"/>
          <w:szCs w:val="16"/>
          <w:lang w:eastAsia="tr-TR"/>
        </w:rPr>
        <w:t>A.4.3.</w:t>
      </w:r>
      <w:r w:rsidRPr="00A0697D">
        <w:rPr>
          <w:rFonts w:ascii="Tahoma" w:eastAsia="Times New Roman" w:hAnsi="Tahoma" w:cs="Tahoma"/>
          <w:sz w:val="16"/>
          <w:szCs w:val="16"/>
          <w:lang w:eastAsia="tr-TR"/>
        </w:rPr>
        <w:t xml:space="preserve"> Deprem, yanardağ püskürmesi, deniz depremi, sel, seylap ve su baskını, yer kayması gibi doğal afetlerden,</w:t>
      </w:r>
    </w:p>
    <w:p w:rsidR="00A0697D" w:rsidRPr="00A0697D" w:rsidRDefault="00A0697D" w:rsidP="00A0697D">
      <w:pPr>
        <w:shd w:val="clear" w:color="auto" w:fill="FFFFFF"/>
        <w:spacing w:before="100" w:beforeAutospacing="1" w:after="100" w:afterAutospacing="1" w:line="312" w:lineRule="atLeast"/>
        <w:rPr>
          <w:rFonts w:ascii="Tahoma" w:eastAsia="Times New Roman" w:hAnsi="Tahoma" w:cs="Tahoma"/>
          <w:sz w:val="16"/>
          <w:szCs w:val="16"/>
          <w:lang w:eastAsia="tr-TR"/>
        </w:rPr>
      </w:pPr>
      <w:r w:rsidRPr="00A0697D">
        <w:rPr>
          <w:rFonts w:ascii="Tahoma" w:eastAsia="Times New Roman" w:hAnsi="Tahoma" w:cs="Tahoma"/>
          <w:b/>
          <w:bCs/>
          <w:sz w:val="16"/>
          <w:szCs w:val="16"/>
          <w:lang w:eastAsia="tr-TR"/>
        </w:rPr>
        <w:t xml:space="preserve">A.4.4. </w:t>
      </w:r>
      <w:r w:rsidRPr="00A0697D">
        <w:rPr>
          <w:rFonts w:ascii="Tahoma" w:eastAsia="Times New Roman" w:hAnsi="Tahoma" w:cs="Tahoma"/>
          <w:sz w:val="16"/>
          <w:szCs w:val="16"/>
          <w:lang w:eastAsia="tr-TR"/>
        </w:rPr>
        <w:t xml:space="preserve">Kamu otoritesi tarafından yapılacak tasarruflar sonucunda oluşan ve </w:t>
      </w:r>
      <w:proofErr w:type="spellStart"/>
      <w:r w:rsidRPr="00A0697D">
        <w:rPr>
          <w:rFonts w:ascii="Tahoma" w:eastAsia="Times New Roman" w:hAnsi="Tahoma" w:cs="Tahoma"/>
          <w:sz w:val="16"/>
          <w:szCs w:val="16"/>
          <w:lang w:eastAsia="tr-TR"/>
        </w:rPr>
        <w:t>ESHS'nin</w:t>
      </w:r>
      <w:proofErr w:type="spellEnd"/>
      <w:r w:rsidRPr="00A0697D">
        <w:rPr>
          <w:rFonts w:ascii="Tahoma" w:eastAsia="Times New Roman" w:hAnsi="Tahoma" w:cs="Tahoma"/>
          <w:sz w:val="16"/>
          <w:szCs w:val="16"/>
          <w:lang w:eastAsia="tr-TR"/>
        </w:rPr>
        <w:t xml:space="preserve"> kusurundan kaynaklanmayan sorunlardan,</w:t>
      </w:r>
    </w:p>
    <w:p w:rsidR="00A0697D" w:rsidRPr="00A0697D" w:rsidRDefault="00A0697D" w:rsidP="00A0697D">
      <w:pPr>
        <w:shd w:val="clear" w:color="auto" w:fill="FFFFFF"/>
        <w:spacing w:before="100" w:beforeAutospacing="1" w:after="100" w:afterAutospacing="1" w:line="312" w:lineRule="atLeast"/>
        <w:rPr>
          <w:rFonts w:ascii="Tahoma" w:eastAsia="Times New Roman" w:hAnsi="Tahoma" w:cs="Tahoma"/>
          <w:sz w:val="16"/>
          <w:szCs w:val="16"/>
          <w:lang w:eastAsia="tr-TR"/>
        </w:rPr>
      </w:pPr>
      <w:r w:rsidRPr="00A0697D">
        <w:rPr>
          <w:rFonts w:ascii="Tahoma" w:eastAsia="Times New Roman" w:hAnsi="Tahoma" w:cs="Tahoma"/>
          <w:b/>
          <w:bCs/>
          <w:sz w:val="16"/>
          <w:szCs w:val="16"/>
          <w:lang w:eastAsia="tr-TR"/>
        </w:rPr>
        <w:t>A.4.5.</w:t>
      </w:r>
      <w:r w:rsidRPr="00A0697D">
        <w:rPr>
          <w:rFonts w:ascii="Tahoma" w:eastAsia="Times New Roman" w:hAnsi="Tahoma" w:cs="Tahoma"/>
          <w:sz w:val="16"/>
          <w:szCs w:val="16"/>
          <w:lang w:eastAsia="tr-TR"/>
        </w:rPr>
        <w:t xml:space="preserve"> İletişim altyapısı ve </w:t>
      </w:r>
      <w:proofErr w:type="spellStart"/>
      <w:r w:rsidRPr="00A0697D">
        <w:rPr>
          <w:rFonts w:ascii="Tahoma" w:eastAsia="Times New Roman" w:hAnsi="Tahoma" w:cs="Tahoma"/>
          <w:sz w:val="16"/>
          <w:szCs w:val="16"/>
          <w:lang w:eastAsia="tr-TR"/>
        </w:rPr>
        <w:t>ESHS'nin</w:t>
      </w:r>
      <w:proofErr w:type="spellEnd"/>
      <w:r w:rsidRPr="00A0697D">
        <w:rPr>
          <w:rFonts w:ascii="Tahoma" w:eastAsia="Times New Roman" w:hAnsi="Tahoma" w:cs="Tahoma"/>
          <w:sz w:val="16"/>
          <w:szCs w:val="16"/>
          <w:lang w:eastAsia="tr-TR"/>
        </w:rPr>
        <w:t xml:space="preserve"> doğrudan kontrolü altında olmayan bilgi işlem altyapısında meydana gelen sorunlardan,</w:t>
      </w:r>
    </w:p>
    <w:p w:rsidR="00A0697D" w:rsidRPr="00A0697D" w:rsidRDefault="00A0697D" w:rsidP="00A0697D">
      <w:pPr>
        <w:shd w:val="clear" w:color="auto" w:fill="FFFFFF"/>
        <w:spacing w:before="100" w:beforeAutospacing="1" w:after="100" w:afterAutospacing="1" w:line="272" w:lineRule="atLeast"/>
        <w:rPr>
          <w:rFonts w:ascii="Tahoma" w:eastAsia="Times New Roman" w:hAnsi="Tahoma" w:cs="Tahoma"/>
          <w:sz w:val="16"/>
          <w:szCs w:val="16"/>
          <w:lang w:eastAsia="tr-TR"/>
        </w:rPr>
      </w:pPr>
      <w:r w:rsidRPr="00A0697D">
        <w:rPr>
          <w:rFonts w:ascii="Tahoma" w:eastAsia="Times New Roman" w:hAnsi="Tahoma" w:cs="Tahoma"/>
          <w:b/>
          <w:bCs/>
          <w:sz w:val="16"/>
          <w:szCs w:val="16"/>
          <w:lang w:eastAsia="tr-TR"/>
        </w:rPr>
        <w:t>A.4.6.</w:t>
      </w:r>
      <w:r w:rsidRPr="00A0697D">
        <w:rPr>
          <w:rFonts w:ascii="Tahoma" w:eastAsia="Times New Roman" w:hAnsi="Tahoma" w:cs="Tahoma"/>
          <w:sz w:val="16"/>
          <w:szCs w:val="16"/>
          <w:lang w:eastAsia="tr-TR"/>
        </w:rPr>
        <w:t xml:space="preserve"> İmza sahibi tarafından kanun dışı amaçlar için nitelikli elektronik imzanın kullanılmasından,</w:t>
      </w:r>
    </w:p>
    <w:p w:rsidR="00A0697D" w:rsidRPr="00A0697D" w:rsidRDefault="00A0697D" w:rsidP="00A0697D">
      <w:pPr>
        <w:shd w:val="clear" w:color="auto" w:fill="FFFFFF"/>
        <w:spacing w:before="100" w:beforeAutospacing="1" w:after="100" w:afterAutospacing="1" w:line="272" w:lineRule="atLeast"/>
        <w:rPr>
          <w:rFonts w:ascii="Tahoma" w:eastAsia="Times New Roman" w:hAnsi="Tahoma" w:cs="Tahoma"/>
          <w:sz w:val="16"/>
          <w:szCs w:val="16"/>
          <w:lang w:eastAsia="tr-TR"/>
        </w:rPr>
      </w:pPr>
      <w:r w:rsidRPr="00A0697D">
        <w:rPr>
          <w:rFonts w:ascii="Tahoma" w:eastAsia="Times New Roman" w:hAnsi="Tahoma" w:cs="Tahoma"/>
          <w:b/>
          <w:bCs/>
          <w:sz w:val="16"/>
          <w:szCs w:val="16"/>
          <w:lang w:eastAsia="tr-TR"/>
        </w:rPr>
        <w:t>A.4.7.</w:t>
      </w:r>
      <w:r w:rsidRPr="00A0697D">
        <w:rPr>
          <w:rFonts w:ascii="Tahoma" w:eastAsia="Times New Roman" w:hAnsi="Tahoma" w:cs="Tahoma"/>
          <w:sz w:val="16"/>
          <w:szCs w:val="16"/>
          <w:lang w:eastAsia="tr-TR"/>
        </w:rPr>
        <w:t xml:space="preserve"> Sigortacıya veya sigorta ettirene haber verildikten sonraki bir tarihte ESHS tarafından iptal edilmeyip ikinci veya daha çok miktarda hasar oluşmasına neden olan aynı nitelikli elektronik sertifika ile işlem yapılmasından,</w:t>
      </w:r>
    </w:p>
    <w:p w:rsidR="00A0697D" w:rsidRPr="00A0697D" w:rsidRDefault="00A0697D" w:rsidP="00A0697D">
      <w:pPr>
        <w:shd w:val="clear" w:color="auto" w:fill="FFFFFF"/>
        <w:spacing w:before="100" w:beforeAutospacing="1" w:after="100" w:afterAutospacing="1" w:line="272" w:lineRule="atLeast"/>
        <w:rPr>
          <w:rFonts w:ascii="Tahoma" w:eastAsia="Times New Roman" w:hAnsi="Tahoma" w:cs="Tahoma"/>
          <w:sz w:val="16"/>
          <w:szCs w:val="16"/>
          <w:lang w:eastAsia="tr-TR"/>
        </w:rPr>
      </w:pPr>
      <w:r w:rsidRPr="00A0697D">
        <w:rPr>
          <w:rFonts w:ascii="Tahoma" w:eastAsia="Times New Roman" w:hAnsi="Tahoma" w:cs="Tahoma"/>
          <w:b/>
          <w:bCs/>
          <w:sz w:val="16"/>
          <w:szCs w:val="16"/>
          <w:lang w:eastAsia="tr-TR"/>
        </w:rPr>
        <w:t>A.4.8.</w:t>
      </w:r>
      <w:r w:rsidRPr="00A0697D">
        <w:rPr>
          <w:rFonts w:ascii="Tahoma" w:eastAsia="Times New Roman" w:hAnsi="Tahoma" w:cs="Tahoma"/>
          <w:sz w:val="16"/>
          <w:szCs w:val="16"/>
          <w:lang w:eastAsia="tr-TR"/>
        </w:rPr>
        <w:t xml:space="preserve"> Faaliyet konusu ile ilgili kanun, yönetmelik ve tebliğlerle belirlenen esaslar ve teknik standartlara bağlı kalınmamasından,</w:t>
      </w:r>
    </w:p>
    <w:p w:rsidR="00A0697D" w:rsidRPr="00A0697D" w:rsidRDefault="00A0697D" w:rsidP="00A0697D">
      <w:pPr>
        <w:shd w:val="clear" w:color="auto" w:fill="FFFFFF"/>
        <w:spacing w:before="100" w:beforeAutospacing="1" w:after="100" w:afterAutospacing="1" w:line="272" w:lineRule="atLeast"/>
        <w:rPr>
          <w:rFonts w:ascii="Tahoma" w:eastAsia="Times New Roman" w:hAnsi="Tahoma" w:cs="Tahoma"/>
          <w:sz w:val="16"/>
          <w:szCs w:val="16"/>
          <w:lang w:eastAsia="tr-TR"/>
        </w:rPr>
      </w:pPr>
      <w:r w:rsidRPr="00A0697D">
        <w:rPr>
          <w:rFonts w:ascii="Tahoma" w:eastAsia="Times New Roman" w:hAnsi="Tahoma" w:cs="Tahoma"/>
          <w:sz w:val="16"/>
          <w:szCs w:val="16"/>
          <w:lang w:eastAsia="tr-TR"/>
        </w:rPr>
        <w:t>doğan zararlar sigorta teminatı dışındadır.</w:t>
      </w:r>
    </w:p>
    <w:p w:rsidR="00A0697D" w:rsidRPr="00A0697D" w:rsidRDefault="00A0697D" w:rsidP="00A0697D">
      <w:pPr>
        <w:shd w:val="clear" w:color="auto" w:fill="FFFFFF"/>
        <w:spacing w:before="100" w:beforeAutospacing="1" w:after="100" w:afterAutospacing="1" w:line="272" w:lineRule="atLeast"/>
        <w:rPr>
          <w:rFonts w:ascii="Tahoma" w:eastAsia="Times New Roman" w:hAnsi="Tahoma" w:cs="Tahoma"/>
          <w:color w:val="8F000A"/>
          <w:sz w:val="16"/>
          <w:szCs w:val="16"/>
          <w:lang w:eastAsia="tr-TR"/>
        </w:rPr>
      </w:pPr>
      <w:r w:rsidRPr="00A0697D">
        <w:rPr>
          <w:rFonts w:ascii="Tahoma" w:eastAsia="Times New Roman" w:hAnsi="Tahoma" w:cs="Tahoma"/>
          <w:b/>
          <w:bCs/>
          <w:color w:val="8F000A"/>
          <w:sz w:val="16"/>
          <w:szCs w:val="16"/>
          <w:lang w:eastAsia="tr-TR"/>
        </w:rPr>
        <w:t>B- ZARAR VE TAZMİNAT</w:t>
      </w:r>
    </w:p>
    <w:p w:rsidR="00A0697D" w:rsidRPr="00A0697D" w:rsidRDefault="00A0697D" w:rsidP="00A0697D">
      <w:pPr>
        <w:shd w:val="clear" w:color="auto" w:fill="FFFFFF"/>
        <w:spacing w:before="100" w:beforeAutospacing="1" w:after="100" w:afterAutospacing="1" w:line="272" w:lineRule="atLeast"/>
        <w:rPr>
          <w:rFonts w:ascii="Tahoma" w:eastAsia="Times New Roman" w:hAnsi="Tahoma" w:cs="Tahoma"/>
          <w:sz w:val="16"/>
          <w:szCs w:val="16"/>
          <w:lang w:eastAsia="tr-TR"/>
        </w:rPr>
      </w:pPr>
      <w:r w:rsidRPr="00A0697D">
        <w:rPr>
          <w:rFonts w:ascii="Tahoma" w:eastAsia="Times New Roman" w:hAnsi="Tahoma" w:cs="Tahoma"/>
          <w:b/>
          <w:bCs/>
          <w:sz w:val="16"/>
          <w:szCs w:val="16"/>
          <w:lang w:eastAsia="tr-TR"/>
        </w:rPr>
        <w:t>B.l- Rizikonun Gerçekleşmesi</w:t>
      </w:r>
    </w:p>
    <w:p w:rsidR="00A0697D" w:rsidRPr="00A0697D" w:rsidRDefault="00A0697D" w:rsidP="00A0697D">
      <w:pPr>
        <w:shd w:val="clear" w:color="auto" w:fill="FFFFFF"/>
        <w:spacing w:before="100" w:beforeAutospacing="1" w:after="100" w:afterAutospacing="1" w:line="272" w:lineRule="atLeast"/>
        <w:rPr>
          <w:rFonts w:ascii="Tahoma" w:eastAsia="Times New Roman" w:hAnsi="Tahoma" w:cs="Tahoma"/>
          <w:sz w:val="16"/>
          <w:szCs w:val="16"/>
          <w:lang w:eastAsia="tr-TR"/>
        </w:rPr>
      </w:pPr>
      <w:proofErr w:type="spellStart"/>
      <w:r w:rsidRPr="00A0697D">
        <w:rPr>
          <w:rFonts w:ascii="Tahoma" w:eastAsia="Times New Roman" w:hAnsi="Tahoma" w:cs="Tahoma"/>
          <w:sz w:val="16"/>
          <w:szCs w:val="16"/>
          <w:lang w:eastAsia="tr-TR"/>
        </w:rPr>
        <w:t>ESHS'nin</w:t>
      </w:r>
      <w:proofErr w:type="spellEnd"/>
      <w:r w:rsidRPr="00A0697D">
        <w:rPr>
          <w:rFonts w:ascii="Tahoma" w:eastAsia="Times New Roman" w:hAnsi="Tahoma" w:cs="Tahoma"/>
          <w:sz w:val="16"/>
          <w:szCs w:val="16"/>
          <w:lang w:eastAsia="tr-TR"/>
        </w:rPr>
        <w:t>, sözleşme süresi içinde Kanundan kaynaklanan yükümlülüklerini yerine getirmemesi nedeniyle, sertifika sahibi veya üçüncü kişilerin sözleşme dönemi içinde veya sonrasında zarara uğraması sonucunda;</w:t>
      </w:r>
    </w:p>
    <w:p w:rsidR="00A0697D" w:rsidRPr="00A0697D" w:rsidRDefault="00A0697D" w:rsidP="00A0697D">
      <w:pPr>
        <w:shd w:val="clear" w:color="auto" w:fill="FFFFFF"/>
        <w:spacing w:before="100" w:beforeAutospacing="1" w:after="100" w:afterAutospacing="1" w:line="272" w:lineRule="atLeast"/>
        <w:rPr>
          <w:rFonts w:ascii="Tahoma" w:eastAsia="Times New Roman" w:hAnsi="Tahoma" w:cs="Tahoma"/>
          <w:sz w:val="16"/>
          <w:szCs w:val="16"/>
          <w:lang w:eastAsia="tr-TR"/>
        </w:rPr>
      </w:pPr>
      <w:r w:rsidRPr="00A0697D">
        <w:rPr>
          <w:rFonts w:ascii="Tahoma" w:eastAsia="Times New Roman" w:hAnsi="Tahoma" w:cs="Tahoma"/>
          <w:b/>
          <w:bCs/>
          <w:sz w:val="16"/>
          <w:szCs w:val="16"/>
          <w:lang w:eastAsia="tr-TR"/>
        </w:rPr>
        <w:t xml:space="preserve">B.1.1. </w:t>
      </w:r>
      <w:r w:rsidRPr="00A0697D">
        <w:rPr>
          <w:rFonts w:ascii="Tahoma" w:eastAsia="Times New Roman" w:hAnsi="Tahoma" w:cs="Tahoma"/>
          <w:sz w:val="16"/>
          <w:szCs w:val="16"/>
          <w:lang w:eastAsia="tr-TR"/>
        </w:rPr>
        <w:t>Sigortacının bilgisi dahilinde olmak koşuluyla sigortalı tarafından ödeme yapılması veya,</w:t>
      </w:r>
    </w:p>
    <w:p w:rsidR="00A0697D" w:rsidRPr="00A0697D" w:rsidRDefault="00A0697D" w:rsidP="00A0697D">
      <w:pPr>
        <w:shd w:val="clear" w:color="auto" w:fill="FFFFFF"/>
        <w:spacing w:before="100" w:beforeAutospacing="1" w:after="100" w:afterAutospacing="1" w:line="272" w:lineRule="atLeast"/>
        <w:rPr>
          <w:rFonts w:ascii="Tahoma" w:eastAsia="Times New Roman" w:hAnsi="Tahoma" w:cs="Tahoma"/>
          <w:sz w:val="16"/>
          <w:szCs w:val="16"/>
          <w:lang w:eastAsia="tr-TR"/>
        </w:rPr>
      </w:pPr>
      <w:r w:rsidRPr="00A0697D">
        <w:rPr>
          <w:rFonts w:ascii="Tahoma" w:eastAsia="Times New Roman" w:hAnsi="Tahoma" w:cs="Tahoma"/>
          <w:b/>
          <w:bCs/>
          <w:sz w:val="16"/>
          <w:szCs w:val="16"/>
          <w:lang w:eastAsia="tr-TR"/>
        </w:rPr>
        <w:t>B.l.2.</w:t>
      </w:r>
      <w:r w:rsidRPr="00A0697D">
        <w:rPr>
          <w:rFonts w:ascii="Tahoma" w:eastAsia="Times New Roman" w:hAnsi="Tahoma" w:cs="Tahoma"/>
          <w:sz w:val="16"/>
          <w:szCs w:val="16"/>
          <w:lang w:eastAsia="tr-TR"/>
        </w:rPr>
        <w:t xml:space="preserve"> Zararın gerçekleştiğinin ve bu zararın </w:t>
      </w:r>
      <w:proofErr w:type="spellStart"/>
      <w:r w:rsidRPr="00A0697D">
        <w:rPr>
          <w:rFonts w:ascii="Tahoma" w:eastAsia="Times New Roman" w:hAnsi="Tahoma" w:cs="Tahoma"/>
          <w:sz w:val="16"/>
          <w:szCs w:val="16"/>
          <w:lang w:eastAsia="tr-TR"/>
        </w:rPr>
        <w:t>ESHS'nin</w:t>
      </w:r>
      <w:proofErr w:type="spellEnd"/>
      <w:r w:rsidRPr="00A0697D">
        <w:rPr>
          <w:rFonts w:ascii="Tahoma" w:eastAsia="Times New Roman" w:hAnsi="Tahoma" w:cs="Tahoma"/>
          <w:sz w:val="16"/>
          <w:szCs w:val="16"/>
          <w:lang w:eastAsia="tr-TR"/>
        </w:rPr>
        <w:t xml:space="preserve"> sorumluluğundan kaynaklandığının mahkeme tarafından karar altına alınması veya</w:t>
      </w:r>
    </w:p>
    <w:p w:rsidR="00A0697D" w:rsidRPr="00A0697D" w:rsidRDefault="00A0697D" w:rsidP="00A0697D">
      <w:pPr>
        <w:shd w:val="clear" w:color="auto" w:fill="FFFFFF"/>
        <w:spacing w:before="100" w:beforeAutospacing="1" w:after="100" w:afterAutospacing="1" w:line="272" w:lineRule="atLeast"/>
        <w:rPr>
          <w:rFonts w:ascii="Tahoma" w:eastAsia="Times New Roman" w:hAnsi="Tahoma" w:cs="Tahoma"/>
          <w:sz w:val="16"/>
          <w:szCs w:val="16"/>
          <w:lang w:eastAsia="tr-TR"/>
        </w:rPr>
      </w:pPr>
      <w:r w:rsidRPr="00A0697D">
        <w:rPr>
          <w:rFonts w:ascii="Tahoma" w:eastAsia="Times New Roman" w:hAnsi="Tahoma" w:cs="Tahoma"/>
          <w:b/>
          <w:bCs/>
          <w:sz w:val="16"/>
          <w:szCs w:val="16"/>
          <w:lang w:eastAsia="tr-TR"/>
        </w:rPr>
        <w:t>B.1.3.</w:t>
      </w:r>
      <w:r w:rsidRPr="00A0697D">
        <w:rPr>
          <w:rFonts w:ascii="Tahoma" w:eastAsia="Times New Roman" w:hAnsi="Tahoma" w:cs="Tahoma"/>
          <w:sz w:val="16"/>
          <w:szCs w:val="16"/>
          <w:lang w:eastAsia="tr-TR"/>
        </w:rPr>
        <w:t xml:space="preserve"> Sigortalının tebligat üzerine davayı öğrendiği tarihte,</w:t>
      </w:r>
    </w:p>
    <w:p w:rsidR="00A0697D" w:rsidRPr="00A0697D" w:rsidRDefault="00A0697D" w:rsidP="00A0697D">
      <w:pPr>
        <w:shd w:val="clear" w:color="auto" w:fill="FFFFFF"/>
        <w:spacing w:before="100" w:beforeAutospacing="1" w:after="100" w:afterAutospacing="1" w:line="272" w:lineRule="atLeast"/>
        <w:rPr>
          <w:rFonts w:ascii="Tahoma" w:eastAsia="Times New Roman" w:hAnsi="Tahoma" w:cs="Tahoma"/>
          <w:sz w:val="16"/>
          <w:szCs w:val="16"/>
          <w:lang w:eastAsia="tr-TR"/>
        </w:rPr>
      </w:pPr>
      <w:r w:rsidRPr="00A0697D">
        <w:rPr>
          <w:rFonts w:ascii="Tahoma" w:eastAsia="Times New Roman" w:hAnsi="Tahoma" w:cs="Tahoma"/>
          <w:sz w:val="16"/>
          <w:szCs w:val="16"/>
          <w:lang w:eastAsia="tr-TR"/>
        </w:rPr>
        <w:t>riziko gerçekleşmiş olur.</w:t>
      </w:r>
    </w:p>
    <w:p w:rsidR="00A0697D" w:rsidRPr="00A0697D" w:rsidRDefault="00A0697D" w:rsidP="00A0697D">
      <w:pPr>
        <w:shd w:val="clear" w:color="auto" w:fill="FFFFFF"/>
        <w:spacing w:before="100" w:beforeAutospacing="1" w:after="100" w:afterAutospacing="1" w:line="272" w:lineRule="atLeast"/>
        <w:rPr>
          <w:rFonts w:ascii="Tahoma" w:eastAsia="Times New Roman" w:hAnsi="Tahoma" w:cs="Tahoma"/>
          <w:sz w:val="16"/>
          <w:szCs w:val="16"/>
          <w:lang w:eastAsia="tr-TR"/>
        </w:rPr>
      </w:pPr>
      <w:r w:rsidRPr="00A0697D">
        <w:rPr>
          <w:rFonts w:ascii="Tahoma" w:eastAsia="Times New Roman" w:hAnsi="Tahoma" w:cs="Tahoma"/>
          <w:b/>
          <w:bCs/>
          <w:sz w:val="16"/>
          <w:szCs w:val="16"/>
          <w:lang w:eastAsia="tr-TR"/>
        </w:rPr>
        <w:t>B.1.2- Rizikoya İlişkin Olarak Sigorta Ettirenin ve Sigortalının Yükümlülükleri</w:t>
      </w:r>
    </w:p>
    <w:p w:rsidR="00A0697D" w:rsidRPr="00A0697D" w:rsidRDefault="00A0697D" w:rsidP="00A0697D">
      <w:pPr>
        <w:shd w:val="clear" w:color="auto" w:fill="FFFFFF"/>
        <w:spacing w:before="100" w:beforeAutospacing="1" w:after="100" w:afterAutospacing="1" w:line="272" w:lineRule="atLeast"/>
        <w:rPr>
          <w:rFonts w:ascii="Tahoma" w:eastAsia="Times New Roman" w:hAnsi="Tahoma" w:cs="Tahoma"/>
          <w:sz w:val="16"/>
          <w:szCs w:val="16"/>
          <w:lang w:eastAsia="tr-TR"/>
        </w:rPr>
      </w:pPr>
      <w:r w:rsidRPr="00A0697D">
        <w:rPr>
          <w:rFonts w:ascii="Tahoma" w:eastAsia="Times New Roman" w:hAnsi="Tahoma" w:cs="Tahoma"/>
          <w:sz w:val="16"/>
          <w:szCs w:val="16"/>
          <w:lang w:eastAsia="tr-TR"/>
        </w:rPr>
        <w:t>Sigortalı/sigorta ettiren rizikonun gerçekleşmesi halinde, aşağıdaki hususları yerine getirmekle yükümlüdür:</w:t>
      </w:r>
    </w:p>
    <w:p w:rsidR="00A0697D" w:rsidRPr="00A0697D" w:rsidRDefault="00A0697D" w:rsidP="00A0697D">
      <w:pPr>
        <w:shd w:val="clear" w:color="auto" w:fill="FFFFFF"/>
        <w:spacing w:before="100" w:beforeAutospacing="1" w:after="100" w:afterAutospacing="1" w:line="272" w:lineRule="atLeast"/>
        <w:rPr>
          <w:rFonts w:ascii="Tahoma" w:eastAsia="Times New Roman" w:hAnsi="Tahoma" w:cs="Tahoma"/>
          <w:sz w:val="16"/>
          <w:szCs w:val="16"/>
          <w:lang w:eastAsia="tr-TR"/>
        </w:rPr>
      </w:pPr>
      <w:r w:rsidRPr="00A0697D">
        <w:rPr>
          <w:rFonts w:ascii="Tahoma" w:eastAsia="Times New Roman" w:hAnsi="Tahoma" w:cs="Tahoma"/>
          <w:sz w:val="16"/>
          <w:szCs w:val="16"/>
          <w:lang w:eastAsia="tr-TR"/>
        </w:rPr>
        <w:t>a) Bu sözleşmeye göre, sorumluluğunu gerektirecek bir olayı, haberdar olduğu andan itibaren beş gün içinde sigortacıya ihbar etmek,</w:t>
      </w:r>
    </w:p>
    <w:p w:rsidR="00A0697D" w:rsidRPr="00A0697D" w:rsidRDefault="00A0697D" w:rsidP="00A0697D">
      <w:pPr>
        <w:shd w:val="clear" w:color="auto" w:fill="FFFFFF"/>
        <w:spacing w:before="100" w:beforeAutospacing="1" w:after="100" w:afterAutospacing="1" w:line="272" w:lineRule="atLeast"/>
        <w:rPr>
          <w:rFonts w:ascii="Tahoma" w:eastAsia="Times New Roman" w:hAnsi="Tahoma" w:cs="Tahoma"/>
          <w:sz w:val="16"/>
          <w:szCs w:val="16"/>
          <w:lang w:eastAsia="tr-TR"/>
        </w:rPr>
      </w:pPr>
      <w:r w:rsidRPr="00A0697D">
        <w:rPr>
          <w:rFonts w:ascii="Tahoma" w:eastAsia="Times New Roman" w:hAnsi="Tahoma" w:cs="Tahoma"/>
          <w:sz w:val="16"/>
          <w:szCs w:val="16"/>
          <w:lang w:eastAsia="tr-TR"/>
        </w:rPr>
        <w:t>b) Sigortalı değilmişçesine gerekli kurtarma ve koruma önlemlerini almak ve bu amaçla</w:t>
      </w:r>
      <w:r w:rsidRPr="00A0697D">
        <w:rPr>
          <w:rFonts w:ascii="Tahoma" w:eastAsia="Times New Roman" w:hAnsi="Tahoma" w:cs="Tahoma"/>
          <w:sz w:val="16"/>
          <w:szCs w:val="16"/>
          <w:lang w:eastAsia="tr-TR"/>
        </w:rPr>
        <w:br/>
        <w:t>sigortacı tarafından verilecek makul talimatlara uymak,</w:t>
      </w:r>
    </w:p>
    <w:p w:rsidR="00A0697D" w:rsidRPr="00A0697D" w:rsidRDefault="00A0697D" w:rsidP="00A0697D">
      <w:pPr>
        <w:shd w:val="clear" w:color="auto" w:fill="FFFFFF"/>
        <w:spacing w:before="100" w:beforeAutospacing="1" w:after="100" w:afterAutospacing="1" w:line="272" w:lineRule="atLeast"/>
        <w:rPr>
          <w:rFonts w:ascii="Tahoma" w:eastAsia="Times New Roman" w:hAnsi="Tahoma" w:cs="Tahoma"/>
          <w:sz w:val="16"/>
          <w:szCs w:val="16"/>
          <w:lang w:eastAsia="tr-TR"/>
        </w:rPr>
      </w:pPr>
      <w:r w:rsidRPr="00A0697D">
        <w:rPr>
          <w:rFonts w:ascii="Tahoma" w:eastAsia="Times New Roman" w:hAnsi="Tahoma" w:cs="Tahoma"/>
          <w:sz w:val="16"/>
          <w:szCs w:val="16"/>
          <w:lang w:eastAsia="tr-TR"/>
        </w:rPr>
        <w:lastRenderedPageBreak/>
        <w:t>c) Sigortacının talebi üzerine, olayın ve zararın nedeni ile hangi hal ve şartlar altında</w:t>
      </w:r>
      <w:r w:rsidRPr="00A0697D">
        <w:rPr>
          <w:rFonts w:ascii="Tahoma" w:eastAsia="Times New Roman" w:hAnsi="Tahoma" w:cs="Tahoma"/>
          <w:sz w:val="16"/>
          <w:szCs w:val="16"/>
          <w:lang w:eastAsia="tr-TR"/>
        </w:rPr>
        <w:br/>
        <w:t xml:space="preserve">gerçekleştiğini ve sonuçlarını tespiti, tazminat yükümlülüğü ve miktarı ile </w:t>
      </w:r>
      <w:proofErr w:type="spellStart"/>
      <w:r w:rsidRPr="00A0697D">
        <w:rPr>
          <w:rFonts w:ascii="Tahoma" w:eastAsia="Times New Roman" w:hAnsi="Tahoma" w:cs="Tahoma"/>
          <w:sz w:val="16"/>
          <w:szCs w:val="16"/>
          <w:lang w:eastAsia="tr-TR"/>
        </w:rPr>
        <w:t>rücu</w:t>
      </w:r>
      <w:proofErr w:type="spellEnd"/>
      <w:r w:rsidRPr="00A0697D">
        <w:rPr>
          <w:rFonts w:ascii="Tahoma" w:eastAsia="Times New Roman" w:hAnsi="Tahoma" w:cs="Tahoma"/>
          <w:sz w:val="16"/>
          <w:szCs w:val="16"/>
          <w:lang w:eastAsia="tr-TR"/>
        </w:rPr>
        <w:t xml:space="preserve"> hakkının kullanılmasına yararlı, elde edilmesi mümkün bilgi ve belgeleri gecikmeksizin vermek,</w:t>
      </w:r>
    </w:p>
    <w:p w:rsidR="00A0697D" w:rsidRPr="00A0697D" w:rsidRDefault="00A0697D" w:rsidP="00A0697D">
      <w:pPr>
        <w:shd w:val="clear" w:color="auto" w:fill="FFFFFF"/>
        <w:spacing w:before="100" w:beforeAutospacing="1" w:after="100" w:afterAutospacing="1" w:line="272" w:lineRule="atLeast"/>
        <w:rPr>
          <w:rFonts w:ascii="Tahoma" w:eastAsia="Times New Roman" w:hAnsi="Tahoma" w:cs="Tahoma"/>
          <w:sz w:val="16"/>
          <w:szCs w:val="16"/>
          <w:lang w:eastAsia="tr-TR"/>
        </w:rPr>
      </w:pPr>
      <w:r w:rsidRPr="00A0697D">
        <w:rPr>
          <w:rFonts w:ascii="Tahoma" w:eastAsia="Times New Roman" w:hAnsi="Tahoma" w:cs="Tahoma"/>
          <w:sz w:val="16"/>
          <w:szCs w:val="16"/>
          <w:lang w:eastAsia="tr-TR"/>
        </w:rPr>
        <w:t>d) Zarardan dolayı, dava yolu ile veya başka yollarla bir tazminat talebi karşısında kaldığı veya aleyhine cezai kovuşturmaya geçildiği hallerde, durumdan sigortacıyı derhal haberdar etmek ve zarar ziyan talebine ve cezai kovuşturmaya ilişkin olarak almış olduğu ihbarname, davetiye ve benzeri tüm belgeleri derhal sigortacıya vermek,</w:t>
      </w:r>
    </w:p>
    <w:p w:rsidR="00A0697D" w:rsidRPr="00A0697D" w:rsidRDefault="00A0697D" w:rsidP="00A0697D">
      <w:pPr>
        <w:shd w:val="clear" w:color="auto" w:fill="FFFFFF"/>
        <w:spacing w:before="100" w:beforeAutospacing="1" w:after="100" w:afterAutospacing="1" w:line="272" w:lineRule="atLeast"/>
        <w:rPr>
          <w:rFonts w:ascii="Tahoma" w:eastAsia="Times New Roman" w:hAnsi="Tahoma" w:cs="Tahoma"/>
          <w:sz w:val="16"/>
          <w:szCs w:val="16"/>
          <w:lang w:eastAsia="tr-TR"/>
        </w:rPr>
      </w:pPr>
      <w:r w:rsidRPr="00A0697D">
        <w:rPr>
          <w:rFonts w:ascii="Tahoma" w:eastAsia="Times New Roman" w:hAnsi="Tahoma" w:cs="Tahoma"/>
          <w:sz w:val="16"/>
          <w:szCs w:val="16"/>
          <w:lang w:eastAsia="tr-TR"/>
        </w:rPr>
        <w:t>e) Sigorta konusu ile ilgili başka sigorta sözleşmesi varsa bunları sigortacıya bildirmek.</w:t>
      </w:r>
    </w:p>
    <w:p w:rsidR="00A0697D" w:rsidRPr="00A0697D" w:rsidRDefault="00A0697D" w:rsidP="00A0697D">
      <w:pPr>
        <w:shd w:val="clear" w:color="auto" w:fill="FFFFFF"/>
        <w:spacing w:before="100" w:beforeAutospacing="1" w:after="100" w:afterAutospacing="1" w:line="272" w:lineRule="atLeast"/>
        <w:rPr>
          <w:rFonts w:ascii="Tahoma" w:eastAsia="Times New Roman" w:hAnsi="Tahoma" w:cs="Tahoma"/>
          <w:sz w:val="16"/>
          <w:szCs w:val="16"/>
          <w:lang w:eastAsia="tr-TR"/>
        </w:rPr>
      </w:pPr>
      <w:r w:rsidRPr="00A0697D">
        <w:rPr>
          <w:rFonts w:ascii="Tahoma" w:eastAsia="Times New Roman" w:hAnsi="Tahoma" w:cs="Tahoma"/>
          <w:b/>
          <w:bCs/>
          <w:sz w:val="16"/>
          <w:szCs w:val="16"/>
          <w:lang w:eastAsia="tr-TR"/>
        </w:rPr>
        <w:t>B.3- Tazminat ve Ödenmesi</w:t>
      </w:r>
    </w:p>
    <w:p w:rsidR="00A0697D" w:rsidRPr="00A0697D" w:rsidRDefault="00A0697D" w:rsidP="00A0697D">
      <w:pPr>
        <w:shd w:val="clear" w:color="auto" w:fill="FFFFFF"/>
        <w:spacing w:before="100" w:beforeAutospacing="1" w:after="100" w:afterAutospacing="1" w:line="272" w:lineRule="atLeast"/>
        <w:rPr>
          <w:rFonts w:ascii="Tahoma" w:eastAsia="Times New Roman" w:hAnsi="Tahoma" w:cs="Tahoma"/>
          <w:sz w:val="16"/>
          <w:szCs w:val="16"/>
          <w:lang w:eastAsia="tr-TR"/>
        </w:rPr>
      </w:pPr>
      <w:r w:rsidRPr="00A0697D">
        <w:rPr>
          <w:rFonts w:ascii="Tahoma" w:eastAsia="Times New Roman" w:hAnsi="Tahoma" w:cs="Tahoma"/>
          <w:sz w:val="16"/>
          <w:szCs w:val="16"/>
          <w:lang w:eastAsia="tr-TR"/>
        </w:rPr>
        <w:t>Rizikonun gerçekleşmesi halinde, özel durumlar hariç olmak üzere, hangi belgelerin istenileceği poliçe ekinde yer almak zorundadır. Sigortacı, talep edilen tazminat ve giderleri, hak sahibinin tazminata konu olay ve zarara ilişkin tespit tutanağını veya bilirkişi raporunu ve poliçe ekinde de yer alan diğer gerekli belgeleri eksiksiz olarak şirketin merkez veya kuruluşlarına ilettiği tarihten itibaren on iş günü içinde gerekli incelemeleri tamamlayıp sözleşmeye aykırı olmayan maddi zararlara ilişkin tazminatı öder.</w:t>
      </w:r>
    </w:p>
    <w:p w:rsidR="00A0697D" w:rsidRPr="00A0697D" w:rsidRDefault="00A0697D" w:rsidP="00A0697D">
      <w:pPr>
        <w:shd w:val="clear" w:color="auto" w:fill="FFFFFF"/>
        <w:spacing w:before="100" w:beforeAutospacing="1" w:after="100" w:afterAutospacing="1" w:line="272" w:lineRule="atLeast"/>
        <w:rPr>
          <w:rFonts w:ascii="Tahoma" w:eastAsia="Times New Roman" w:hAnsi="Tahoma" w:cs="Tahoma"/>
          <w:sz w:val="16"/>
          <w:szCs w:val="16"/>
          <w:lang w:eastAsia="tr-TR"/>
        </w:rPr>
      </w:pPr>
      <w:r w:rsidRPr="00A0697D">
        <w:rPr>
          <w:rFonts w:ascii="Tahoma" w:eastAsia="Times New Roman" w:hAnsi="Tahoma" w:cs="Tahoma"/>
          <w:b/>
          <w:bCs/>
          <w:sz w:val="16"/>
          <w:szCs w:val="16"/>
          <w:lang w:eastAsia="tr-TR"/>
        </w:rPr>
        <w:t xml:space="preserve">B.4- </w:t>
      </w:r>
      <w:proofErr w:type="spellStart"/>
      <w:r w:rsidRPr="00A0697D">
        <w:rPr>
          <w:rFonts w:ascii="Tahoma" w:eastAsia="Times New Roman" w:hAnsi="Tahoma" w:cs="Tahoma"/>
          <w:b/>
          <w:bCs/>
          <w:sz w:val="16"/>
          <w:szCs w:val="16"/>
          <w:lang w:eastAsia="tr-TR"/>
        </w:rPr>
        <w:t>Halefiyet</w:t>
      </w:r>
      <w:proofErr w:type="spellEnd"/>
    </w:p>
    <w:p w:rsidR="00A0697D" w:rsidRPr="00A0697D" w:rsidRDefault="00A0697D" w:rsidP="00A0697D">
      <w:pPr>
        <w:shd w:val="clear" w:color="auto" w:fill="FFFFFF"/>
        <w:spacing w:before="100" w:beforeAutospacing="1" w:after="100" w:afterAutospacing="1" w:line="272" w:lineRule="atLeast"/>
        <w:rPr>
          <w:rFonts w:ascii="Tahoma" w:eastAsia="Times New Roman" w:hAnsi="Tahoma" w:cs="Tahoma"/>
          <w:sz w:val="16"/>
          <w:szCs w:val="16"/>
          <w:lang w:eastAsia="tr-TR"/>
        </w:rPr>
      </w:pPr>
      <w:r w:rsidRPr="00A0697D">
        <w:rPr>
          <w:rFonts w:ascii="Tahoma" w:eastAsia="Times New Roman" w:hAnsi="Tahoma" w:cs="Tahoma"/>
          <w:sz w:val="16"/>
          <w:szCs w:val="16"/>
          <w:lang w:eastAsia="tr-TR"/>
        </w:rPr>
        <w:t xml:space="preserve">Sigortacı, ödediği tazminat tutarınca, hukuken sigortalının yerine geçer. </w:t>
      </w:r>
    </w:p>
    <w:p w:rsidR="00A0697D" w:rsidRPr="00A0697D" w:rsidRDefault="00A0697D" w:rsidP="00A0697D">
      <w:pPr>
        <w:shd w:val="clear" w:color="auto" w:fill="FFFFFF"/>
        <w:spacing w:before="100" w:beforeAutospacing="1" w:after="100" w:afterAutospacing="1" w:line="272" w:lineRule="atLeast"/>
        <w:rPr>
          <w:rFonts w:ascii="Tahoma" w:eastAsia="Times New Roman" w:hAnsi="Tahoma" w:cs="Tahoma"/>
          <w:color w:val="8F000A"/>
          <w:sz w:val="16"/>
          <w:szCs w:val="16"/>
          <w:lang w:eastAsia="tr-TR"/>
        </w:rPr>
      </w:pPr>
      <w:r w:rsidRPr="00A0697D">
        <w:rPr>
          <w:rFonts w:ascii="Tahoma" w:eastAsia="Times New Roman" w:hAnsi="Tahoma" w:cs="Tahoma"/>
          <w:b/>
          <w:bCs/>
          <w:color w:val="8F000A"/>
          <w:sz w:val="16"/>
          <w:szCs w:val="16"/>
          <w:lang w:eastAsia="tr-TR"/>
        </w:rPr>
        <w:t>C- ÇEŞİTLİ HÜKÜMLER</w:t>
      </w:r>
    </w:p>
    <w:p w:rsidR="00A0697D" w:rsidRPr="00A0697D" w:rsidRDefault="00A0697D" w:rsidP="00A0697D">
      <w:pPr>
        <w:shd w:val="clear" w:color="auto" w:fill="FFFFFF"/>
        <w:spacing w:before="100" w:beforeAutospacing="1" w:after="100" w:afterAutospacing="1" w:line="272" w:lineRule="atLeast"/>
        <w:rPr>
          <w:rFonts w:ascii="Tahoma" w:eastAsia="Times New Roman" w:hAnsi="Tahoma" w:cs="Tahoma"/>
          <w:sz w:val="16"/>
          <w:szCs w:val="16"/>
          <w:lang w:eastAsia="tr-TR"/>
        </w:rPr>
      </w:pPr>
      <w:r w:rsidRPr="00A0697D">
        <w:rPr>
          <w:rFonts w:ascii="Tahoma" w:eastAsia="Times New Roman" w:hAnsi="Tahoma" w:cs="Tahoma"/>
          <w:b/>
          <w:bCs/>
          <w:sz w:val="16"/>
          <w:szCs w:val="16"/>
          <w:lang w:eastAsia="tr-TR"/>
        </w:rPr>
        <w:t>C.l- Sigorta Priminin Ödenmesi ve Sigortacının Sorumluluğunun Başlaması</w:t>
      </w:r>
    </w:p>
    <w:p w:rsidR="00A0697D" w:rsidRPr="00A0697D" w:rsidRDefault="00A0697D" w:rsidP="00A0697D">
      <w:pPr>
        <w:shd w:val="clear" w:color="auto" w:fill="FFFFFF"/>
        <w:spacing w:before="100" w:beforeAutospacing="1" w:after="100" w:afterAutospacing="1" w:line="272" w:lineRule="atLeast"/>
        <w:rPr>
          <w:rFonts w:ascii="Tahoma" w:eastAsia="Times New Roman" w:hAnsi="Tahoma" w:cs="Tahoma"/>
          <w:sz w:val="16"/>
          <w:szCs w:val="16"/>
          <w:lang w:eastAsia="tr-TR"/>
        </w:rPr>
      </w:pPr>
      <w:r w:rsidRPr="00A0697D">
        <w:rPr>
          <w:rFonts w:ascii="Tahoma" w:eastAsia="Times New Roman" w:hAnsi="Tahoma" w:cs="Tahoma"/>
          <w:sz w:val="16"/>
          <w:szCs w:val="16"/>
          <w:lang w:eastAsia="tr-TR"/>
        </w:rPr>
        <w:t xml:space="preserve">Sigortacının sorumluluğu, primin tamamının veya taksitle ödenmesi kararlaştırılmış ise ilk </w:t>
      </w:r>
      <w:proofErr w:type="spellStart"/>
      <w:r w:rsidRPr="00A0697D">
        <w:rPr>
          <w:rFonts w:ascii="Tahoma" w:eastAsia="Times New Roman" w:hAnsi="Tahoma" w:cs="Tahoma"/>
          <w:sz w:val="16"/>
          <w:szCs w:val="16"/>
          <w:lang w:eastAsia="tr-TR"/>
        </w:rPr>
        <w:t>taksidin</w:t>
      </w:r>
      <w:proofErr w:type="spellEnd"/>
      <w:r w:rsidRPr="00A0697D">
        <w:rPr>
          <w:rFonts w:ascii="Tahoma" w:eastAsia="Times New Roman" w:hAnsi="Tahoma" w:cs="Tahoma"/>
          <w:sz w:val="16"/>
          <w:szCs w:val="16"/>
          <w:lang w:eastAsia="tr-TR"/>
        </w:rPr>
        <w:t xml:space="preserve"> poliçenin tesliminde ödenmesi ile başlar. Aksi kararlaştırılmadıkça, primin tamamının veya ilk </w:t>
      </w:r>
      <w:proofErr w:type="spellStart"/>
      <w:r w:rsidRPr="00A0697D">
        <w:rPr>
          <w:rFonts w:ascii="Tahoma" w:eastAsia="Times New Roman" w:hAnsi="Tahoma" w:cs="Tahoma"/>
          <w:sz w:val="16"/>
          <w:szCs w:val="16"/>
          <w:lang w:eastAsia="tr-TR"/>
        </w:rPr>
        <w:t>taksidin</w:t>
      </w:r>
      <w:proofErr w:type="spellEnd"/>
      <w:r w:rsidRPr="00A0697D">
        <w:rPr>
          <w:rFonts w:ascii="Tahoma" w:eastAsia="Times New Roman" w:hAnsi="Tahoma" w:cs="Tahoma"/>
          <w:sz w:val="16"/>
          <w:szCs w:val="16"/>
          <w:lang w:eastAsia="tr-TR"/>
        </w:rPr>
        <w:t xml:space="preserve"> ödenmemesi halinde, poliçe teslim edilmiş olsa dahi sigortacının sorumluluğu başlamaz ve bu şart poliçeye yazılır.</w:t>
      </w:r>
    </w:p>
    <w:p w:rsidR="00A0697D" w:rsidRPr="00A0697D" w:rsidRDefault="00A0697D" w:rsidP="00A0697D">
      <w:pPr>
        <w:shd w:val="clear" w:color="auto" w:fill="FFFFFF"/>
        <w:spacing w:before="100" w:beforeAutospacing="1" w:after="100" w:afterAutospacing="1" w:line="272" w:lineRule="atLeast"/>
        <w:rPr>
          <w:rFonts w:ascii="Tahoma" w:eastAsia="Times New Roman" w:hAnsi="Tahoma" w:cs="Tahoma"/>
          <w:sz w:val="16"/>
          <w:szCs w:val="16"/>
          <w:lang w:eastAsia="tr-TR"/>
        </w:rPr>
      </w:pPr>
      <w:r w:rsidRPr="00A0697D">
        <w:rPr>
          <w:rFonts w:ascii="Tahoma" w:eastAsia="Times New Roman" w:hAnsi="Tahoma" w:cs="Tahoma"/>
          <w:sz w:val="16"/>
          <w:szCs w:val="16"/>
          <w:lang w:eastAsia="tr-TR"/>
        </w:rPr>
        <w:t>Prim ödemede temerrüde düşülmesi halinde Borçlar Kanunu hükümleri uygulanır.</w:t>
      </w:r>
    </w:p>
    <w:p w:rsidR="00A0697D" w:rsidRPr="00A0697D" w:rsidRDefault="00A0697D" w:rsidP="00A0697D">
      <w:pPr>
        <w:shd w:val="clear" w:color="auto" w:fill="FFFFFF"/>
        <w:spacing w:before="100" w:beforeAutospacing="1" w:after="100" w:afterAutospacing="1" w:line="272" w:lineRule="atLeast"/>
        <w:rPr>
          <w:rFonts w:ascii="Tahoma" w:eastAsia="Times New Roman" w:hAnsi="Tahoma" w:cs="Tahoma"/>
          <w:sz w:val="16"/>
          <w:szCs w:val="16"/>
          <w:lang w:eastAsia="tr-TR"/>
        </w:rPr>
      </w:pPr>
      <w:r w:rsidRPr="00A0697D">
        <w:rPr>
          <w:rFonts w:ascii="Tahoma" w:eastAsia="Times New Roman" w:hAnsi="Tahoma" w:cs="Tahoma"/>
          <w:b/>
          <w:bCs/>
          <w:sz w:val="16"/>
          <w:szCs w:val="16"/>
          <w:lang w:eastAsia="tr-TR"/>
        </w:rPr>
        <w:t>C.2- Sigortalının/Sigorta  Ettirenin  Sözleşme Yapıldığı Sırada Beyan Yükümlülüğü</w:t>
      </w:r>
    </w:p>
    <w:p w:rsidR="00A0697D" w:rsidRPr="00A0697D" w:rsidRDefault="00A0697D" w:rsidP="00A0697D">
      <w:pPr>
        <w:shd w:val="clear" w:color="auto" w:fill="FFFFFF"/>
        <w:spacing w:before="100" w:beforeAutospacing="1" w:after="100" w:afterAutospacing="1" w:line="272" w:lineRule="atLeast"/>
        <w:rPr>
          <w:rFonts w:ascii="Tahoma" w:eastAsia="Times New Roman" w:hAnsi="Tahoma" w:cs="Tahoma"/>
          <w:sz w:val="16"/>
          <w:szCs w:val="16"/>
          <w:lang w:eastAsia="tr-TR"/>
        </w:rPr>
      </w:pPr>
      <w:r w:rsidRPr="00A0697D">
        <w:rPr>
          <w:rFonts w:ascii="Tahoma" w:eastAsia="Times New Roman" w:hAnsi="Tahoma" w:cs="Tahoma"/>
          <w:b/>
          <w:bCs/>
          <w:sz w:val="16"/>
          <w:szCs w:val="16"/>
          <w:lang w:eastAsia="tr-TR"/>
        </w:rPr>
        <w:t xml:space="preserve">C.2.1. </w:t>
      </w:r>
      <w:r w:rsidRPr="00A0697D">
        <w:rPr>
          <w:rFonts w:ascii="Tahoma" w:eastAsia="Times New Roman" w:hAnsi="Tahoma" w:cs="Tahoma"/>
          <w:sz w:val="16"/>
          <w:szCs w:val="16"/>
          <w:lang w:eastAsia="tr-TR"/>
        </w:rPr>
        <w:t>Sigortacı sigorta sözleşmesini, sigorta ettirenin veya sigortalının beyanı ve varsa teklifname ve eklerinde yazılı sorulara verdiği cevaplara dayanarak yapar.</w:t>
      </w:r>
    </w:p>
    <w:p w:rsidR="00A0697D" w:rsidRPr="00A0697D" w:rsidRDefault="00A0697D" w:rsidP="00A0697D">
      <w:pPr>
        <w:shd w:val="clear" w:color="auto" w:fill="FFFFFF"/>
        <w:spacing w:before="100" w:beforeAutospacing="1" w:after="100" w:afterAutospacing="1" w:line="272" w:lineRule="atLeast"/>
        <w:rPr>
          <w:rFonts w:ascii="Tahoma" w:eastAsia="Times New Roman" w:hAnsi="Tahoma" w:cs="Tahoma"/>
          <w:sz w:val="16"/>
          <w:szCs w:val="16"/>
          <w:lang w:eastAsia="tr-TR"/>
        </w:rPr>
      </w:pPr>
      <w:r w:rsidRPr="00A0697D">
        <w:rPr>
          <w:rFonts w:ascii="Tahoma" w:eastAsia="Times New Roman" w:hAnsi="Tahoma" w:cs="Tahoma"/>
          <w:b/>
          <w:bCs/>
          <w:sz w:val="16"/>
          <w:szCs w:val="16"/>
          <w:lang w:eastAsia="tr-TR"/>
        </w:rPr>
        <w:t xml:space="preserve">C.2.2. </w:t>
      </w:r>
      <w:r w:rsidRPr="00A0697D">
        <w:rPr>
          <w:rFonts w:ascii="Tahoma" w:eastAsia="Times New Roman" w:hAnsi="Tahoma" w:cs="Tahoma"/>
          <w:sz w:val="16"/>
          <w:szCs w:val="16"/>
          <w:lang w:eastAsia="tr-TR"/>
        </w:rPr>
        <w:t xml:space="preserve">Sigortalının/sigorta ettirenin beyanı yanlış veya eksik ise ve bu durum, sigortacının sözleşmeyi yapmaması veya daha ağır şartlarla yapmasına neden oluyorsa, sigortacı durumu </w:t>
      </w:r>
      <w:proofErr w:type="spellStart"/>
      <w:r w:rsidRPr="00A0697D">
        <w:rPr>
          <w:rFonts w:ascii="Tahoma" w:eastAsia="Times New Roman" w:hAnsi="Tahoma" w:cs="Tahoma"/>
          <w:sz w:val="16"/>
          <w:szCs w:val="16"/>
          <w:lang w:eastAsia="tr-TR"/>
        </w:rPr>
        <w:t>öğrendiğitarihten</w:t>
      </w:r>
      <w:proofErr w:type="spellEnd"/>
      <w:r w:rsidRPr="00A0697D">
        <w:rPr>
          <w:rFonts w:ascii="Tahoma" w:eastAsia="Times New Roman" w:hAnsi="Tahoma" w:cs="Tahoma"/>
          <w:sz w:val="16"/>
          <w:szCs w:val="16"/>
          <w:lang w:eastAsia="tr-TR"/>
        </w:rPr>
        <w:t xml:space="preserve"> itibaren </w:t>
      </w:r>
      <w:r w:rsidRPr="00A0697D">
        <w:rPr>
          <w:rFonts w:ascii="Tahoma" w:eastAsia="Times New Roman" w:hAnsi="Tahoma" w:cs="Tahoma"/>
          <w:spacing w:val="-2"/>
          <w:sz w:val="16"/>
          <w:szCs w:val="16"/>
          <w:lang w:eastAsia="tr-TR"/>
        </w:rPr>
        <w:t>bir ay içinde sözleşmeden cayabilir veya sözleşmeyi yürürlükte tutarak aynı süre içinde prim farkını talep edebilir.</w:t>
      </w:r>
    </w:p>
    <w:p w:rsidR="00A0697D" w:rsidRPr="00A0697D" w:rsidRDefault="00A0697D" w:rsidP="00A0697D">
      <w:pPr>
        <w:shd w:val="clear" w:color="auto" w:fill="FFFFFF"/>
        <w:spacing w:before="100" w:beforeAutospacing="1" w:after="100" w:afterAutospacing="1" w:line="272" w:lineRule="atLeast"/>
        <w:rPr>
          <w:rFonts w:ascii="Tahoma" w:eastAsia="Times New Roman" w:hAnsi="Tahoma" w:cs="Tahoma"/>
          <w:sz w:val="16"/>
          <w:szCs w:val="16"/>
          <w:lang w:eastAsia="tr-TR"/>
        </w:rPr>
      </w:pPr>
      <w:r w:rsidRPr="00A0697D">
        <w:rPr>
          <w:rFonts w:ascii="Tahoma" w:eastAsia="Times New Roman" w:hAnsi="Tahoma" w:cs="Tahoma"/>
          <w:b/>
          <w:bCs/>
          <w:sz w:val="16"/>
          <w:szCs w:val="16"/>
          <w:lang w:eastAsia="tr-TR"/>
        </w:rPr>
        <w:t xml:space="preserve">C.2.3. </w:t>
      </w:r>
      <w:r w:rsidRPr="00A0697D">
        <w:rPr>
          <w:rFonts w:ascii="Tahoma" w:eastAsia="Times New Roman" w:hAnsi="Tahoma" w:cs="Tahoma"/>
          <w:sz w:val="16"/>
          <w:szCs w:val="16"/>
          <w:lang w:eastAsia="tr-TR"/>
        </w:rPr>
        <w:t>Sigorta ettiren, talep edilen prim farkını kabul ettiğini sekiz gün içinde bildirmediği takdirde sözleşmeden cayılmış olur. Ancak, prim farkının kabul edilmemesi nedeniyle sözleşmeden cayılması, sigortacının gerçeğe aykırı veya eksik beyanı öğrendiği tarihten itibaren bir aylık süre içinde gerçekleşmek durumundadır.</w:t>
      </w:r>
    </w:p>
    <w:p w:rsidR="00A0697D" w:rsidRPr="00A0697D" w:rsidRDefault="00A0697D" w:rsidP="00A0697D">
      <w:pPr>
        <w:shd w:val="clear" w:color="auto" w:fill="FFFFFF"/>
        <w:spacing w:before="100" w:beforeAutospacing="1" w:after="100" w:afterAutospacing="1" w:line="272" w:lineRule="atLeast"/>
        <w:rPr>
          <w:rFonts w:ascii="Tahoma" w:eastAsia="Times New Roman" w:hAnsi="Tahoma" w:cs="Tahoma"/>
          <w:sz w:val="16"/>
          <w:szCs w:val="16"/>
          <w:lang w:eastAsia="tr-TR"/>
        </w:rPr>
      </w:pPr>
      <w:r w:rsidRPr="00A0697D">
        <w:rPr>
          <w:rFonts w:ascii="Tahoma" w:eastAsia="Times New Roman" w:hAnsi="Tahoma" w:cs="Tahoma"/>
          <w:b/>
          <w:bCs/>
          <w:sz w:val="16"/>
          <w:szCs w:val="16"/>
          <w:lang w:eastAsia="tr-TR"/>
        </w:rPr>
        <w:t xml:space="preserve">C.2.4 </w:t>
      </w:r>
      <w:r w:rsidRPr="00A0697D">
        <w:rPr>
          <w:rFonts w:ascii="Tahoma" w:eastAsia="Times New Roman" w:hAnsi="Tahoma" w:cs="Tahoma"/>
          <w:sz w:val="16"/>
          <w:szCs w:val="16"/>
          <w:lang w:eastAsia="tr-TR"/>
        </w:rPr>
        <w:t>Sigortalının/sigorta ettirenin kasıtlı davrandığının anlaşılması halinde sigortacı, sözleşmeden cayabilir ve gün esasına dayanarak hesap edilen prime hak kazanır.</w:t>
      </w:r>
    </w:p>
    <w:p w:rsidR="00A0697D" w:rsidRPr="00A0697D" w:rsidRDefault="00A0697D" w:rsidP="00A0697D">
      <w:pPr>
        <w:shd w:val="clear" w:color="auto" w:fill="FFFFFF"/>
        <w:spacing w:before="100" w:beforeAutospacing="1" w:after="100" w:afterAutospacing="1" w:line="272" w:lineRule="atLeast"/>
        <w:rPr>
          <w:rFonts w:ascii="Tahoma" w:eastAsia="Times New Roman" w:hAnsi="Tahoma" w:cs="Tahoma"/>
          <w:sz w:val="16"/>
          <w:szCs w:val="16"/>
          <w:lang w:eastAsia="tr-TR"/>
        </w:rPr>
      </w:pPr>
      <w:r w:rsidRPr="00A0697D">
        <w:rPr>
          <w:rFonts w:ascii="Tahoma" w:eastAsia="Times New Roman" w:hAnsi="Tahoma" w:cs="Tahoma"/>
          <w:b/>
          <w:bCs/>
          <w:sz w:val="16"/>
          <w:szCs w:val="16"/>
          <w:lang w:eastAsia="tr-TR"/>
        </w:rPr>
        <w:t>C.3 Sözleşmenin Devamı Sırasındaki Beyan Yükümlülüğü</w:t>
      </w:r>
    </w:p>
    <w:p w:rsidR="00A0697D" w:rsidRPr="00A0697D" w:rsidRDefault="00A0697D" w:rsidP="00A0697D">
      <w:pPr>
        <w:shd w:val="clear" w:color="auto" w:fill="FFFFFF"/>
        <w:spacing w:before="100" w:beforeAutospacing="1" w:after="100" w:afterAutospacing="1" w:line="272" w:lineRule="atLeast"/>
        <w:rPr>
          <w:rFonts w:ascii="Tahoma" w:eastAsia="Times New Roman" w:hAnsi="Tahoma" w:cs="Tahoma"/>
          <w:sz w:val="16"/>
          <w:szCs w:val="16"/>
          <w:lang w:eastAsia="tr-TR"/>
        </w:rPr>
      </w:pPr>
      <w:r w:rsidRPr="00A0697D">
        <w:rPr>
          <w:rFonts w:ascii="Tahoma" w:eastAsia="Times New Roman" w:hAnsi="Tahoma" w:cs="Tahoma"/>
          <w:sz w:val="16"/>
          <w:szCs w:val="16"/>
          <w:lang w:eastAsia="tr-TR"/>
        </w:rPr>
        <w:lastRenderedPageBreak/>
        <w:t>Sözleşmenin devamı sırasında sigortacının izni olmadan rizikoya etki edici nitelikte değişiklik yapılması halinde sigorta ettiren veya sigortalı durumu sekiz gün içinde sigortacıya bildirmekle yükümlüdür.</w:t>
      </w:r>
    </w:p>
    <w:p w:rsidR="00A0697D" w:rsidRPr="00A0697D" w:rsidRDefault="00A0697D" w:rsidP="00A0697D">
      <w:pPr>
        <w:shd w:val="clear" w:color="auto" w:fill="FFFFFF"/>
        <w:spacing w:before="100" w:beforeAutospacing="1" w:after="100" w:afterAutospacing="1" w:line="272" w:lineRule="atLeast"/>
        <w:rPr>
          <w:rFonts w:ascii="Tahoma" w:eastAsia="Times New Roman" w:hAnsi="Tahoma" w:cs="Tahoma"/>
          <w:sz w:val="16"/>
          <w:szCs w:val="16"/>
          <w:lang w:eastAsia="tr-TR"/>
        </w:rPr>
      </w:pPr>
      <w:r w:rsidRPr="00A0697D">
        <w:rPr>
          <w:rFonts w:ascii="Tahoma" w:eastAsia="Times New Roman" w:hAnsi="Tahoma" w:cs="Tahoma"/>
          <w:sz w:val="16"/>
          <w:szCs w:val="16"/>
          <w:lang w:eastAsia="tr-TR"/>
        </w:rPr>
        <w:t>Durumun sigortacı tarafından öğrenilmesinden sonra, değişiklik, sigortacının sözleşmeyi yapmamasını veya daha ağır şartlarla yapmasını gerektiren hallerde ise sigortacı, sekiz gün içinde sözleşmeyi fesheder veya prim farkını talep etmek suretiyle sözleşmeyi yürürlükte tutar. Sigorta ettiren, talep edilen prim farkını kabul ettiğini sekiz gün içinde bildirmediği takdirde sözleşme feshedilmiş olur.</w:t>
      </w:r>
    </w:p>
    <w:p w:rsidR="00A0697D" w:rsidRPr="00A0697D" w:rsidRDefault="00A0697D" w:rsidP="00A0697D">
      <w:pPr>
        <w:shd w:val="clear" w:color="auto" w:fill="FFFFFF"/>
        <w:spacing w:before="100" w:beforeAutospacing="1" w:after="100" w:afterAutospacing="1" w:line="272" w:lineRule="atLeast"/>
        <w:rPr>
          <w:rFonts w:ascii="Tahoma" w:eastAsia="Times New Roman" w:hAnsi="Tahoma" w:cs="Tahoma"/>
          <w:sz w:val="16"/>
          <w:szCs w:val="16"/>
          <w:lang w:eastAsia="tr-TR"/>
        </w:rPr>
      </w:pPr>
      <w:r w:rsidRPr="00A0697D">
        <w:rPr>
          <w:rFonts w:ascii="Tahoma" w:eastAsia="Times New Roman" w:hAnsi="Tahoma" w:cs="Tahoma"/>
          <w:sz w:val="16"/>
          <w:szCs w:val="16"/>
          <w:lang w:eastAsia="tr-TR"/>
        </w:rPr>
        <w:t>Feshin hüküm ifade ettiği tarihe kadar geçen sürenin primi, gün esası üzerinden hesap edilir ve fazlası geri verilir.</w:t>
      </w:r>
    </w:p>
    <w:p w:rsidR="00A0697D" w:rsidRPr="00A0697D" w:rsidRDefault="00A0697D" w:rsidP="00A0697D">
      <w:pPr>
        <w:shd w:val="clear" w:color="auto" w:fill="FFFFFF"/>
        <w:spacing w:before="100" w:beforeAutospacing="1" w:after="100" w:afterAutospacing="1" w:line="272" w:lineRule="atLeast"/>
        <w:rPr>
          <w:rFonts w:ascii="Tahoma" w:eastAsia="Times New Roman" w:hAnsi="Tahoma" w:cs="Tahoma"/>
          <w:sz w:val="16"/>
          <w:szCs w:val="16"/>
          <w:lang w:eastAsia="tr-TR"/>
        </w:rPr>
      </w:pPr>
      <w:r w:rsidRPr="00A0697D">
        <w:rPr>
          <w:rFonts w:ascii="Tahoma" w:eastAsia="Times New Roman" w:hAnsi="Tahoma" w:cs="Tahoma"/>
          <w:sz w:val="16"/>
          <w:szCs w:val="16"/>
          <w:lang w:eastAsia="tr-TR"/>
        </w:rPr>
        <w:t>Süresinde kullanılmayan fesih veya prim farkını talep etme hakkı düşer.</w:t>
      </w:r>
    </w:p>
    <w:p w:rsidR="00A0697D" w:rsidRPr="00A0697D" w:rsidRDefault="00A0697D" w:rsidP="00A0697D">
      <w:pPr>
        <w:shd w:val="clear" w:color="auto" w:fill="FFFFFF"/>
        <w:spacing w:before="100" w:beforeAutospacing="1" w:after="100" w:afterAutospacing="1" w:line="272" w:lineRule="atLeast"/>
        <w:rPr>
          <w:rFonts w:ascii="Tahoma" w:eastAsia="Times New Roman" w:hAnsi="Tahoma" w:cs="Tahoma"/>
          <w:sz w:val="16"/>
          <w:szCs w:val="16"/>
          <w:lang w:eastAsia="tr-TR"/>
        </w:rPr>
      </w:pPr>
      <w:r w:rsidRPr="00A0697D">
        <w:rPr>
          <w:rFonts w:ascii="Tahoma" w:eastAsia="Times New Roman" w:hAnsi="Tahoma" w:cs="Tahoma"/>
          <w:sz w:val="16"/>
          <w:szCs w:val="16"/>
          <w:lang w:eastAsia="tr-TR"/>
        </w:rPr>
        <w:t>Rizikodaki değişikliği öğrenen sigortacı, sigorta hükmünün devamına razı olduğunu gösteren bir harekette bulunursa fesih ve prim talep hakkı düşer.</w:t>
      </w:r>
    </w:p>
    <w:p w:rsidR="00A0697D" w:rsidRPr="00A0697D" w:rsidRDefault="00A0697D" w:rsidP="00A0697D">
      <w:pPr>
        <w:shd w:val="clear" w:color="auto" w:fill="FFFFFF"/>
        <w:spacing w:before="100" w:beforeAutospacing="1" w:after="100" w:afterAutospacing="1" w:line="272" w:lineRule="atLeast"/>
        <w:rPr>
          <w:rFonts w:ascii="Tahoma" w:eastAsia="Times New Roman" w:hAnsi="Tahoma" w:cs="Tahoma"/>
          <w:sz w:val="16"/>
          <w:szCs w:val="16"/>
          <w:lang w:eastAsia="tr-TR"/>
        </w:rPr>
      </w:pPr>
      <w:r w:rsidRPr="00A0697D">
        <w:rPr>
          <w:rFonts w:ascii="Tahoma" w:eastAsia="Times New Roman" w:hAnsi="Tahoma" w:cs="Tahoma"/>
          <w:sz w:val="16"/>
          <w:szCs w:val="16"/>
          <w:lang w:eastAsia="tr-TR"/>
        </w:rPr>
        <w:t>Değişiklik, rizikoyu hafifletici nitelikte ve daha az prim uygulamasını gerektirir hallerden ise: Sigortacı, bu değişikliğin yapıldığı tarihten sözleşmenin sona ermesine kadar geçecek süre için gün esasına göre hesap edilecek prim farkını sigorta ettirene geri verir.</w:t>
      </w:r>
    </w:p>
    <w:p w:rsidR="00A0697D" w:rsidRPr="00A0697D" w:rsidRDefault="00A0697D" w:rsidP="00A0697D">
      <w:pPr>
        <w:shd w:val="clear" w:color="auto" w:fill="FFFFFF"/>
        <w:spacing w:before="100" w:beforeAutospacing="1" w:after="100" w:afterAutospacing="1" w:line="272" w:lineRule="atLeast"/>
        <w:rPr>
          <w:rFonts w:ascii="Tahoma" w:eastAsia="Times New Roman" w:hAnsi="Tahoma" w:cs="Tahoma"/>
          <w:sz w:val="16"/>
          <w:szCs w:val="16"/>
          <w:lang w:eastAsia="tr-TR"/>
        </w:rPr>
      </w:pPr>
      <w:r w:rsidRPr="00A0697D">
        <w:rPr>
          <w:rFonts w:ascii="Tahoma" w:eastAsia="Times New Roman" w:hAnsi="Tahoma" w:cs="Tahoma"/>
          <w:sz w:val="16"/>
          <w:szCs w:val="16"/>
          <w:lang w:eastAsia="tr-TR"/>
        </w:rPr>
        <w:t xml:space="preserve">Sigortacının sözleşmeyi bu değişiklere göre yapmamasını veya daha ağır şartlarla yapmasını gerektiren hallerde: </w:t>
      </w:r>
    </w:p>
    <w:p w:rsidR="00A0697D" w:rsidRPr="00A0697D" w:rsidRDefault="00A0697D" w:rsidP="00A0697D">
      <w:pPr>
        <w:shd w:val="clear" w:color="auto" w:fill="FFFFFF"/>
        <w:spacing w:before="100" w:beforeAutospacing="1" w:after="100" w:afterAutospacing="1" w:line="272" w:lineRule="atLeast"/>
        <w:rPr>
          <w:rFonts w:ascii="Tahoma" w:eastAsia="Times New Roman" w:hAnsi="Tahoma" w:cs="Tahoma"/>
          <w:sz w:val="16"/>
          <w:szCs w:val="16"/>
          <w:lang w:eastAsia="tr-TR"/>
        </w:rPr>
      </w:pPr>
      <w:r w:rsidRPr="00A0697D">
        <w:rPr>
          <w:rFonts w:ascii="Tahoma" w:eastAsia="Times New Roman" w:hAnsi="Tahoma" w:cs="Tahoma"/>
          <w:sz w:val="16"/>
          <w:szCs w:val="16"/>
          <w:lang w:eastAsia="tr-TR"/>
        </w:rPr>
        <w:t>a) Sigortacı durumu öğrenmeden önce,</w:t>
      </w:r>
    </w:p>
    <w:p w:rsidR="00A0697D" w:rsidRPr="00A0697D" w:rsidRDefault="00A0697D" w:rsidP="00A0697D">
      <w:pPr>
        <w:shd w:val="clear" w:color="auto" w:fill="FFFFFF"/>
        <w:spacing w:before="100" w:beforeAutospacing="1" w:after="100" w:afterAutospacing="1" w:line="272" w:lineRule="atLeast"/>
        <w:rPr>
          <w:rFonts w:ascii="Tahoma" w:eastAsia="Times New Roman" w:hAnsi="Tahoma" w:cs="Tahoma"/>
          <w:sz w:val="16"/>
          <w:szCs w:val="16"/>
          <w:lang w:eastAsia="tr-TR"/>
        </w:rPr>
      </w:pPr>
      <w:r w:rsidRPr="00A0697D">
        <w:rPr>
          <w:rFonts w:ascii="Tahoma" w:eastAsia="Times New Roman" w:hAnsi="Tahoma" w:cs="Tahoma"/>
          <w:sz w:val="16"/>
          <w:szCs w:val="16"/>
          <w:lang w:eastAsia="tr-TR"/>
        </w:rPr>
        <w:t>b) Sigortacının fesih ihbarında bulunabileceği süre içinde,</w:t>
      </w:r>
    </w:p>
    <w:p w:rsidR="00A0697D" w:rsidRPr="00A0697D" w:rsidRDefault="00A0697D" w:rsidP="00A0697D">
      <w:pPr>
        <w:shd w:val="clear" w:color="auto" w:fill="FFFFFF"/>
        <w:spacing w:before="100" w:beforeAutospacing="1" w:after="100" w:afterAutospacing="1" w:line="272" w:lineRule="atLeast"/>
        <w:rPr>
          <w:rFonts w:ascii="Tahoma" w:eastAsia="Times New Roman" w:hAnsi="Tahoma" w:cs="Tahoma"/>
          <w:sz w:val="16"/>
          <w:szCs w:val="16"/>
          <w:lang w:eastAsia="tr-TR"/>
        </w:rPr>
      </w:pPr>
      <w:r w:rsidRPr="00A0697D">
        <w:rPr>
          <w:rFonts w:ascii="Tahoma" w:eastAsia="Times New Roman" w:hAnsi="Tahoma" w:cs="Tahoma"/>
          <w:sz w:val="16"/>
          <w:szCs w:val="16"/>
          <w:lang w:eastAsia="tr-TR"/>
        </w:rPr>
        <w:t>c) Fesih ihbarının hüküm ifade etmesi için geçecek süre içinde,</w:t>
      </w:r>
    </w:p>
    <w:p w:rsidR="00A0697D" w:rsidRPr="00A0697D" w:rsidRDefault="00A0697D" w:rsidP="00A0697D">
      <w:pPr>
        <w:shd w:val="clear" w:color="auto" w:fill="FFFFFF"/>
        <w:spacing w:before="100" w:beforeAutospacing="1" w:after="100" w:afterAutospacing="1" w:line="272" w:lineRule="atLeast"/>
        <w:rPr>
          <w:rFonts w:ascii="Tahoma" w:eastAsia="Times New Roman" w:hAnsi="Tahoma" w:cs="Tahoma"/>
          <w:sz w:val="16"/>
          <w:szCs w:val="16"/>
          <w:lang w:eastAsia="tr-TR"/>
        </w:rPr>
      </w:pPr>
      <w:r w:rsidRPr="00A0697D">
        <w:rPr>
          <w:rFonts w:ascii="Tahoma" w:eastAsia="Times New Roman" w:hAnsi="Tahoma" w:cs="Tahoma"/>
          <w:sz w:val="16"/>
          <w:szCs w:val="16"/>
          <w:lang w:eastAsia="tr-TR"/>
        </w:rPr>
        <w:t>riziko gerçekleşirse, sigortacı, tazminatı tahakkuk ettirilen prim arasındaki orana göre öder.</w:t>
      </w:r>
    </w:p>
    <w:p w:rsidR="00A0697D" w:rsidRPr="00A0697D" w:rsidRDefault="00A0697D" w:rsidP="00A0697D">
      <w:pPr>
        <w:shd w:val="clear" w:color="auto" w:fill="FFFFFF"/>
        <w:spacing w:before="100" w:beforeAutospacing="1" w:after="100" w:afterAutospacing="1" w:line="272" w:lineRule="atLeast"/>
        <w:rPr>
          <w:rFonts w:ascii="Tahoma" w:eastAsia="Times New Roman" w:hAnsi="Tahoma" w:cs="Tahoma"/>
          <w:sz w:val="16"/>
          <w:szCs w:val="16"/>
          <w:lang w:eastAsia="tr-TR"/>
        </w:rPr>
      </w:pPr>
      <w:r w:rsidRPr="00A0697D">
        <w:rPr>
          <w:rFonts w:ascii="Tahoma" w:eastAsia="Times New Roman" w:hAnsi="Tahoma" w:cs="Tahoma"/>
          <w:b/>
          <w:bCs/>
          <w:sz w:val="16"/>
          <w:szCs w:val="16"/>
          <w:lang w:eastAsia="tr-TR"/>
        </w:rPr>
        <w:t>C.4. Sözleşmenin Devamı Sırasındaki Koruma Yükümlülüğü</w:t>
      </w:r>
    </w:p>
    <w:p w:rsidR="00A0697D" w:rsidRPr="00A0697D" w:rsidRDefault="00A0697D" w:rsidP="00A0697D">
      <w:pPr>
        <w:shd w:val="clear" w:color="auto" w:fill="FFFFFF"/>
        <w:spacing w:before="100" w:beforeAutospacing="1" w:after="100" w:afterAutospacing="1" w:line="272" w:lineRule="atLeast"/>
        <w:rPr>
          <w:rFonts w:ascii="Tahoma" w:eastAsia="Times New Roman" w:hAnsi="Tahoma" w:cs="Tahoma"/>
          <w:sz w:val="16"/>
          <w:szCs w:val="16"/>
          <w:lang w:eastAsia="tr-TR"/>
        </w:rPr>
      </w:pPr>
      <w:r w:rsidRPr="00A0697D">
        <w:rPr>
          <w:rFonts w:ascii="Tahoma" w:eastAsia="Times New Roman" w:hAnsi="Tahoma" w:cs="Tahoma"/>
          <w:b/>
          <w:bCs/>
          <w:sz w:val="16"/>
          <w:szCs w:val="16"/>
          <w:lang w:eastAsia="tr-TR"/>
        </w:rPr>
        <w:t xml:space="preserve">C.4.1 </w:t>
      </w:r>
      <w:r w:rsidRPr="00A0697D">
        <w:rPr>
          <w:rFonts w:ascii="Tahoma" w:eastAsia="Times New Roman" w:hAnsi="Tahoma" w:cs="Tahoma"/>
          <w:sz w:val="16"/>
          <w:szCs w:val="16"/>
          <w:lang w:eastAsia="tr-TR"/>
        </w:rPr>
        <w:t>Sigortalı, sertifikaları imzalama amacıyla kullandığı imza oluşturma verisini korumaya ilişkin bütün işlemleri, sözleşme süresi boyunca, rizikonun tutarı ve süresini de dikkate alarak, sigortalı değilmişçesine özenle yürütmekle yükümlüdür.</w:t>
      </w:r>
    </w:p>
    <w:p w:rsidR="00A0697D" w:rsidRPr="00A0697D" w:rsidRDefault="00A0697D" w:rsidP="00A0697D">
      <w:pPr>
        <w:shd w:val="clear" w:color="auto" w:fill="FFFFFF"/>
        <w:spacing w:before="100" w:beforeAutospacing="1" w:after="100" w:afterAutospacing="1" w:line="272" w:lineRule="atLeast"/>
        <w:rPr>
          <w:rFonts w:ascii="Tahoma" w:eastAsia="Times New Roman" w:hAnsi="Tahoma" w:cs="Tahoma"/>
          <w:sz w:val="16"/>
          <w:szCs w:val="16"/>
          <w:lang w:eastAsia="tr-TR"/>
        </w:rPr>
      </w:pPr>
      <w:r w:rsidRPr="00A0697D">
        <w:rPr>
          <w:rFonts w:ascii="Tahoma" w:eastAsia="Times New Roman" w:hAnsi="Tahoma" w:cs="Tahoma"/>
          <w:b/>
          <w:bCs/>
          <w:sz w:val="16"/>
          <w:szCs w:val="16"/>
          <w:lang w:eastAsia="tr-TR"/>
        </w:rPr>
        <w:t xml:space="preserve">C.4.2. </w:t>
      </w:r>
      <w:r w:rsidRPr="00A0697D">
        <w:rPr>
          <w:rFonts w:ascii="Tahoma" w:eastAsia="Times New Roman" w:hAnsi="Tahoma" w:cs="Tahoma"/>
          <w:sz w:val="16"/>
          <w:szCs w:val="16"/>
          <w:lang w:eastAsia="tr-TR"/>
        </w:rPr>
        <w:t>Sigortalı, sertifikaları imzalama amacıyla kullandığı imza oluşturma verisinin, yetkisiz kullanıma veya benzeri bir güvenlik ihlaline konu olduğunu anladığında hemen sigortacıyı haberdar etmek zorundadır.</w:t>
      </w:r>
    </w:p>
    <w:p w:rsidR="00A0697D" w:rsidRPr="00A0697D" w:rsidRDefault="00A0697D" w:rsidP="00A0697D">
      <w:pPr>
        <w:shd w:val="clear" w:color="auto" w:fill="FFFFFF"/>
        <w:spacing w:before="100" w:beforeAutospacing="1" w:after="100" w:afterAutospacing="1" w:line="272" w:lineRule="atLeast"/>
        <w:rPr>
          <w:rFonts w:ascii="Tahoma" w:eastAsia="Times New Roman" w:hAnsi="Tahoma" w:cs="Tahoma"/>
          <w:sz w:val="16"/>
          <w:szCs w:val="16"/>
          <w:lang w:eastAsia="tr-TR"/>
        </w:rPr>
      </w:pPr>
      <w:r w:rsidRPr="00A0697D">
        <w:rPr>
          <w:rFonts w:ascii="Tahoma" w:eastAsia="Times New Roman" w:hAnsi="Tahoma" w:cs="Tahoma"/>
          <w:b/>
          <w:bCs/>
          <w:sz w:val="16"/>
          <w:szCs w:val="16"/>
          <w:lang w:eastAsia="tr-TR"/>
        </w:rPr>
        <w:t>C.4.3.</w:t>
      </w:r>
      <w:r w:rsidRPr="00A0697D">
        <w:rPr>
          <w:rFonts w:ascii="Tahoma" w:eastAsia="Times New Roman" w:hAnsi="Tahoma" w:cs="Tahoma"/>
          <w:sz w:val="16"/>
          <w:szCs w:val="16"/>
          <w:lang w:eastAsia="tr-TR"/>
        </w:rPr>
        <w:t xml:space="preserve"> Sigorta ettiren sigorta ettirdiği sorumluluğuna ilişkin herhangi bir güvenlik ihlalini haber alır almaz, gerekli önlemleri aldıktan sonra, sigortacıya haber vermek zorundadır.</w:t>
      </w:r>
    </w:p>
    <w:p w:rsidR="00A0697D" w:rsidRPr="00A0697D" w:rsidRDefault="00A0697D" w:rsidP="00A0697D">
      <w:pPr>
        <w:shd w:val="clear" w:color="auto" w:fill="FFFFFF"/>
        <w:spacing w:before="100" w:beforeAutospacing="1" w:after="100" w:afterAutospacing="1" w:line="272" w:lineRule="atLeast"/>
        <w:rPr>
          <w:rFonts w:ascii="Tahoma" w:eastAsia="Times New Roman" w:hAnsi="Tahoma" w:cs="Tahoma"/>
          <w:sz w:val="16"/>
          <w:szCs w:val="16"/>
          <w:lang w:eastAsia="tr-TR"/>
        </w:rPr>
      </w:pPr>
      <w:r w:rsidRPr="00A0697D">
        <w:rPr>
          <w:rFonts w:ascii="Tahoma" w:eastAsia="Times New Roman" w:hAnsi="Tahoma" w:cs="Tahoma"/>
          <w:b/>
          <w:bCs/>
          <w:sz w:val="16"/>
          <w:szCs w:val="16"/>
          <w:lang w:eastAsia="tr-TR"/>
        </w:rPr>
        <w:t>C-5 Sigortalının (ESHS) Değişmesi</w:t>
      </w:r>
    </w:p>
    <w:p w:rsidR="00A0697D" w:rsidRPr="00A0697D" w:rsidRDefault="00A0697D" w:rsidP="00A0697D">
      <w:pPr>
        <w:shd w:val="clear" w:color="auto" w:fill="FFFFFF"/>
        <w:spacing w:before="100" w:beforeAutospacing="1" w:after="100" w:afterAutospacing="1" w:line="272" w:lineRule="atLeast"/>
        <w:rPr>
          <w:rFonts w:ascii="Tahoma" w:eastAsia="Times New Roman" w:hAnsi="Tahoma" w:cs="Tahoma"/>
          <w:sz w:val="16"/>
          <w:szCs w:val="16"/>
          <w:lang w:eastAsia="tr-TR"/>
        </w:rPr>
      </w:pPr>
      <w:r w:rsidRPr="00A0697D">
        <w:rPr>
          <w:rFonts w:ascii="Tahoma" w:eastAsia="Times New Roman" w:hAnsi="Tahoma" w:cs="Tahoma"/>
          <w:sz w:val="16"/>
          <w:szCs w:val="16"/>
          <w:lang w:eastAsia="tr-TR"/>
        </w:rPr>
        <w:t>Aksine sözleşme yoksa sözleşme süresi içinde sigortalının değişmesi halinde sözleşme yeni sigortalı ile devam eder.</w:t>
      </w:r>
    </w:p>
    <w:p w:rsidR="00A0697D" w:rsidRPr="00A0697D" w:rsidRDefault="00A0697D" w:rsidP="00A0697D">
      <w:pPr>
        <w:shd w:val="clear" w:color="auto" w:fill="FFFFFF"/>
        <w:spacing w:before="100" w:beforeAutospacing="1" w:after="100" w:afterAutospacing="1" w:line="272" w:lineRule="atLeast"/>
        <w:rPr>
          <w:rFonts w:ascii="Tahoma" w:eastAsia="Times New Roman" w:hAnsi="Tahoma" w:cs="Tahoma"/>
          <w:sz w:val="16"/>
          <w:szCs w:val="16"/>
          <w:lang w:eastAsia="tr-TR"/>
        </w:rPr>
      </w:pPr>
      <w:r w:rsidRPr="00A0697D">
        <w:rPr>
          <w:rFonts w:ascii="Tahoma" w:eastAsia="Times New Roman" w:hAnsi="Tahoma" w:cs="Tahoma"/>
          <w:b/>
          <w:bCs/>
          <w:sz w:val="16"/>
          <w:szCs w:val="16"/>
          <w:lang w:eastAsia="tr-TR"/>
        </w:rPr>
        <w:t>C-6 Birden Çok Sigorta</w:t>
      </w:r>
    </w:p>
    <w:p w:rsidR="00A0697D" w:rsidRPr="00A0697D" w:rsidRDefault="00A0697D" w:rsidP="00A0697D">
      <w:pPr>
        <w:shd w:val="clear" w:color="auto" w:fill="FFFFFF"/>
        <w:spacing w:before="100" w:beforeAutospacing="1" w:after="100" w:afterAutospacing="1" w:line="272" w:lineRule="atLeast"/>
        <w:rPr>
          <w:rFonts w:ascii="Tahoma" w:eastAsia="Times New Roman" w:hAnsi="Tahoma" w:cs="Tahoma"/>
          <w:sz w:val="16"/>
          <w:szCs w:val="16"/>
          <w:lang w:eastAsia="tr-TR"/>
        </w:rPr>
      </w:pPr>
      <w:r w:rsidRPr="00A0697D">
        <w:rPr>
          <w:rFonts w:ascii="Tahoma" w:eastAsia="Times New Roman" w:hAnsi="Tahoma" w:cs="Tahoma"/>
          <w:sz w:val="16"/>
          <w:szCs w:val="16"/>
          <w:lang w:eastAsia="tr-TR"/>
        </w:rPr>
        <w:t>Sigorta ettiren ya da sigortalı başka sigorta şirketleriyle aynı rizikolara karşı aynı süreye rastlayan başka sigorta sözleşmesi yapacak olursa bunu sigortacılara derhal bildirmekle  yükümlüdür.</w:t>
      </w:r>
    </w:p>
    <w:p w:rsidR="00A0697D" w:rsidRPr="00A0697D" w:rsidRDefault="00A0697D" w:rsidP="00A0697D">
      <w:pPr>
        <w:shd w:val="clear" w:color="auto" w:fill="FFFFFF"/>
        <w:spacing w:before="100" w:beforeAutospacing="1" w:after="100" w:afterAutospacing="1" w:line="272" w:lineRule="atLeast"/>
        <w:rPr>
          <w:rFonts w:ascii="Tahoma" w:eastAsia="Times New Roman" w:hAnsi="Tahoma" w:cs="Tahoma"/>
          <w:sz w:val="16"/>
          <w:szCs w:val="16"/>
          <w:lang w:eastAsia="tr-TR"/>
        </w:rPr>
      </w:pPr>
      <w:r w:rsidRPr="00A0697D">
        <w:rPr>
          <w:rFonts w:ascii="Tahoma" w:eastAsia="Times New Roman" w:hAnsi="Tahoma" w:cs="Tahoma"/>
          <w:b/>
          <w:bCs/>
          <w:sz w:val="16"/>
          <w:szCs w:val="16"/>
          <w:lang w:eastAsia="tr-TR"/>
        </w:rPr>
        <w:t>C.7- Tebliğ ve İhbarlar</w:t>
      </w:r>
    </w:p>
    <w:p w:rsidR="00A0697D" w:rsidRPr="00A0697D" w:rsidRDefault="00A0697D" w:rsidP="00A0697D">
      <w:pPr>
        <w:shd w:val="clear" w:color="auto" w:fill="FFFFFF"/>
        <w:spacing w:before="100" w:beforeAutospacing="1" w:after="100" w:afterAutospacing="1" w:line="272" w:lineRule="atLeast"/>
        <w:rPr>
          <w:rFonts w:ascii="Tahoma" w:eastAsia="Times New Roman" w:hAnsi="Tahoma" w:cs="Tahoma"/>
          <w:sz w:val="16"/>
          <w:szCs w:val="16"/>
          <w:lang w:eastAsia="tr-TR"/>
        </w:rPr>
      </w:pPr>
      <w:r w:rsidRPr="00A0697D">
        <w:rPr>
          <w:rFonts w:ascii="Tahoma" w:eastAsia="Times New Roman" w:hAnsi="Tahoma" w:cs="Tahoma"/>
          <w:b/>
          <w:bCs/>
          <w:sz w:val="16"/>
          <w:szCs w:val="16"/>
          <w:lang w:eastAsia="tr-TR"/>
        </w:rPr>
        <w:lastRenderedPageBreak/>
        <w:t xml:space="preserve">C.7.1 </w:t>
      </w:r>
      <w:r w:rsidRPr="00A0697D">
        <w:rPr>
          <w:rFonts w:ascii="Tahoma" w:eastAsia="Times New Roman" w:hAnsi="Tahoma" w:cs="Tahoma"/>
          <w:sz w:val="16"/>
          <w:szCs w:val="16"/>
          <w:lang w:eastAsia="tr-TR"/>
        </w:rPr>
        <w:t>Sigortalının/sigorta ettirenin bildirimleri, sigorta şirketinin merkezine veya sigorta sözleşmesine aracılık eden acenteye yapılır.</w:t>
      </w:r>
    </w:p>
    <w:p w:rsidR="00A0697D" w:rsidRPr="00A0697D" w:rsidRDefault="00A0697D" w:rsidP="00A0697D">
      <w:pPr>
        <w:shd w:val="clear" w:color="auto" w:fill="FFFFFF"/>
        <w:spacing w:before="100" w:beforeAutospacing="1" w:after="100" w:afterAutospacing="1" w:line="272" w:lineRule="atLeast"/>
        <w:rPr>
          <w:rFonts w:ascii="Tahoma" w:eastAsia="Times New Roman" w:hAnsi="Tahoma" w:cs="Tahoma"/>
          <w:sz w:val="16"/>
          <w:szCs w:val="16"/>
          <w:lang w:eastAsia="tr-TR"/>
        </w:rPr>
      </w:pPr>
      <w:r w:rsidRPr="00A0697D">
        <w:rPr>
          <w:rFonts w:ascii="Tahoma" w:eastAsia="Times New Roman" w:hAnsi="Tahoma" w:cs="Tahoma"/>
          <w:b/>
          <w:bCs/>
          <w:sz w:val="16"/>
          <w:szCs w:val="16"/>
          <w:lang w:eastAsia="tr-TR"/>
        </w:rPr>
        <w:t>C.7.2</w:t>
      </w:r>
      <w:r w:rsidRPr="00A0697D">
        <w:rPr>
          <w:rFonts w:ascii="Tahoma" w:eastAsia="Times New Roman" w:hAnsi="Tahoma" w:cs="Tahoma"/>
          <w:sz w:val="16"/>
          <w:szCs w:val="16"/>
          <w:lang w:eastAsia="tr-TR"/>
        </w:rPr>
        <w:t xml:space="preserve"> Sigortacının bildirimleri de sigortalının/sigorta ettirenin poliçede gösterilen adresine veya bu adres değişmişse son bildirilen adresine noter eliyle veya taahhütlü mektupla yapılır.</w:t>
      </w:r>
    </w:p>
    <w:p w:rsidR="00A0697D" w:rsidRPr="00A0697D" w:rsidRDefault="00A0697D" w:rsidP="00A0697D">
      <w:pPr>
        <w:shd w:val="clear" w:color="auto" w:fill="FFFFFF"/>
        <w:spacing w:before="100" w:beforeAutospacing="1" w:after="100" w:afterAutospacing="1" w:line="272" w:lineRule="atLeast"/>
        <w:rPr>
          <w:rFonts w:ascii="Tahoma" w:eastAsia="Times New Roman" w:hAnsi="Tahoma" w:cs="Tahoma"/>
          <w:sz w:val="16"/>
          <w:szCs w:val="16"/>
          <w:lang w:eastAsia="tr-TR"/>
        </w:rPr>
      </w:pPr>
      <w:r w:rsidRPr="00A0697D">
        <w:rPr>
          <w:rFonts w:ascii="Tahoma" w:eastAsia="Times New Roman" w:hAnsi="Tahoma" w:cs="Tahoma"/>
          <w:b/>
          <w:bCs/>
          <w:sz w:val="16"/>
          <w:szCs w:val="16"/>
          <w:lang w:eastAsia="tr-TR"/>
        </w:rPr>
        <w:t>C.7.3</w:t>
      </w:r>
      <w:r w:rsidRPr="00A0697D">
        <w:rPr>
          <w:rFonts w:ascii="Tahoma" w:eastAsia="Times New Roman" w:hAnsi="Tahoma" w:cs="Tahoma"/>
          <w:sz w:val="16"/>
          <w:szCs w:val="16"/>
          <w:lang w:eastAsia="tr-TR"/>
        </w:rPr>
        <w:t xml:space="preserve"> Taraflara imza karşılığı elden verilen mektup veya telgrafla yapılan bildirimler de taahhütlü mektup hükmündedir.</w:t>
      </w:r>
    </w:p>
    <w:p w:rsidR="00A0697D" w:rsidRPr="00A0697D" w:rsidRDefault="00A0697D" w:rsidP="00A0697D">
      <w:pPr>
        <w:shd w:val="clear" w:color="auto" w:fill="FFFFFF"/>
        <w:spacing w:before="100" w:beforeAutospacing="1" w:after="100" w:afterAutospacing="1" w:line="272" w:lineRule="atLeast"/>
        <w:rPr>
          <w:rFonts w:ascii="Tahoma" w:eastAsia="Times New Roman" w:hAnsi="Tahoma" w:cs="Tahoma"/>
          <w:sz w:val="16"/>
          <w:szCs w:val="16"/>
          <w:lang w:eastAsia="tr-TR"/>
        </w:rPr>
      </w:pPr>
      <w:r w:rsidRPr="00A0697D">
        <w:rPr>
          <w:rFonts w:ascii="Tahoma" w:eastAsia="Times New Roman" w:hAnsi="Tahoma" w:cs="Tahoma"/>
          <w:b/>
          <w:bCs/>
          <w:sz w:val="16"/>
          <w:szCs w:val="16"/>
          <w:lang w:eastAsia="tr-TR"/>
        </w:rPr>
        <w:t>C.7.4</w:t>
      </w:r>
      <w:r w:rsidRPr="00A0697D">
        <w:rPr>
          <w:rFonts w:ascii="Tahoma" w:eastAsia="Times New Roman" w:hAnsi="Tahoma" w:cs="Tahoma"/>
          <w:sz w:val="16"/>
          <w:szCs w:val="16"/>
          <w:lang w:eastAsia="tr-TR"/>
        </w:rPr>
        <w:t xml:space="preserve"> Güvenli elektronik imza kullanılarak elektronik ortamda yapılan ve sigortalıya/sigorta ettirene ulaştığı kanıtlanabilen bildirimler de geçerli sayılır.</w:t>
      </w:r>
    </w:p>
    <w:p w:rsidR="00A0697D" w:rsidRPr="00A0697D" w:rsidRDefault="00A0697D" w:rsidP="00A0697D">
      <w:pPr>
        <w:shd w:val="clear" w:color="auto" w:fill="FFFFFF"/>
        <w:spacing w:before="100" w:beforeAutospacing="1" w:after="100" w:afterAutospacing="1" w:line="272" w:lineRule="atLeast"/>
        <w:rPr>
          <w:rFonts w:ascii="Tahoma" w:eastAsia="Times New Roman" w:hAnsi="Tahoma" w:cs="Tahoma"/>
          <w:sz w:val="16"/>
          <w:szCs w:val="16"/>
          <w:lang w:eastAsia="tr-TR"/>
        </w:rPr>
      </w:pPr>
      <w:r w:rsidRPr="00A0697D">
        <w:rPr>
          <w:rFonts w:ascii="Tahoma" w:eastAsia="Times New Roman" w:hAnsi="Tahoma" w:cs="Tahoma"/>
          <w:b/>
          <w:bCs/>
          <w:sz w:val="16"/>
          <w:szCs w:val="16"/>
          <w:lang w:eastAsia="tr-TR"/>
        </w:rPr>
        <w:t>C.8- Ticari ve Mesleki Sırların Saklı Tutulması</w:t>
      </w:r>
    </w:p>
    <w:p w:rsidR="00A0697D" w:rsidRPr="00A0697D" w:rsidRDefault="00A0697D" w:rsidP="00A0697D">
      <w:pPr>
        <w:shd w:val="clear" w:color="auto" w:fill="FFFFFF"/>
        <w:spacing w:before="100" w:beforeAutospacing="1" w:after="100" w:afterAutospacing="1" w:line="272" w:lineRule="atLeast"/>
        <w:rPr>
          <w:rFonts w:ascii="Tahoma" w:eastAsia="Times New Roman" w:hAnsi="Tahoma" w:cs="Tahoma"/>
          <w:sz w:val="16"/>
          <w:szCs w:val="16"/>
          <w:lang w:eastAsia="tr-TR"/>
        </w:rPr>
      </w:pPr>
      <w:r w:rsidRPr="00A0697D">
        <w:rPr>
          <w:rFonts w:ascii="Tahoma" w:eastAsia="Times New Roman" w:hAnsi="Tahoma" w:cs="Tahoma"/>
          <w:sz w:val="16"/>
          <w:szCs w:val="16"/>
          <w:lang w:eastAsia="tr-TR"/>
        </w:rPr>
        <w:t>Sigortacı ve sigortacı adına hareket edenler bu sözleşmenin yapılması dolayısıyla sigortalıya/sigorta ettirene ilişkin öğreneceği ticari, teknik ve mesleki sırların saklı tutulmamasından doğacak zararlardan sorumludurlar.</w:t>
      </w:r>
    </w:p>
    <w:p w:rsidR="00A0697D" w:rsidRPr="00A0697D" w:rsidRDefault="00A0697D" w:rsidP="00A0697D">
      <w:pPr>
        <w:shd w:val="clear" w:color="auto" w:fill="FFFFFF"/>
        <w:spacing w:before="100" w:beforeAutospacing="1" w:after="100" w:afterAutospacing="1" w:line="272" w:lineRule="atLeast"/>
        <w:rPr>
          <w:rFonts w:ascii="Tahoma" w:eastAsia="Times New Roman" w:hAnsi="Tahoma" w:cs="Tahoma"/>
          <w:sz w:val="16"/>
          <w:szCs w:val="16"/>
          <w:lang w:eastAsia="tr-TR"/>
        </w:rPr>
      </w:pPr>
      <w:r w:rsidRPr="00A0697D">
        <w:rPr>
          <w:rFonts w:ascii="Tahoma" w:eastAsia="Times New Roman" w:hAnsi="Tahoma" w:cs="Tahoma"/>
          <w:b/>
          <w:bCs/>
          <w:sz w:val="16"/>
          <w:szCs w:val="16"/>
          <w:lang w:eastAsia="tr-TR"/>
        </w:rPr>
        <w:t>C.9- Yetkili Mahkeme</w:t>
      </w:r>
    </w:p>
    <w:p w:rsidR="00A0697D" w:rsidRPr="00A0697D" w:rsidRDefault="00A0697D" w:rsidP="00A0697D">
      <w:pPr>
        <w:shd w:val="clear" w:color="auto" w:fill="FFFFFF"/>
        <w:spacing w:before="100" w:beforeAutospacing="1" w:after="100" w:afterAutospacing="1" w:line="272" w:lineRule="atLeast"/>
        <w:rPr>
          <w:rFonts w:ascii="Tahoma" w:eastAsia="Times New Roman" w:hAnsi="Tahoma" w:cs="Tahoma"/>
          <w:sz w:val="16"/>
          <w:szCs w:val="16"/>
          <w:lang w:eastAsia="tr-TR"/>
        </w:rPr>
      </w:pPr>
      <w:r w:rsidRPr="00A0697D">
        <w:rPr>
          <w:rFonts w:ascii="Tahoma" w:eastAsia="Times New Roman" w:hAnsi="Tahoma" w:cs="Tahoma"/>
          <w:sz w:val="16"/>
          <w:szCs w:val="16"/>
          <w:lang w:eastAsia="tr-TR"/>
        </w:rPr>
        <w:t>Sigorta sözleşmesinden doğan anlaşmazlıklar nedeniyle sigortacı aleyhine açılacak davalarda yetkili mahkeme, sigorta şirketinin merkezinin veya sigorta sözleşmesine aracılık yapan acentenin ikametgahının bulunduğu yerdeki, sigortalı/sigorta ettiren aleyhine açılacak davalarda ise davalının ikametgahının bulunduğu yerdeki ticaret davalarına bakmakla görevli mahkemedir.</w:t>
      </w:r>
    </w:p>
    <w:p w:rsidR="00A0697D" w:rsidRPr="00A0697D" w:rsidRDefault="00A0697D" w:rsidP="00A0697D">
      <w:pPr>
        <w:shd w:val="clear" w:color="auto" w:fill="FFFFFF"/>
        <w:spacing w:before="100" w:beforeAutospacing="1" w:after="100" w:afterAutospacing="1" w:line="272" w:lineRule="atLeast"/>
        <w:rPr>
          <w:rFonts w:ascii="Tahoma" w:eastAsia="Times New Roman" w:hAnsi="Tahoma" w:cs="Tahoma"/>
          <w:sz w:val="16"/>
          <w:szCs w:val="16"/>
          <w:lang w:eastAsia="tr-TR"/>
        </w:rPr>
      </w:pPr>
      <w:r w:rsidRPr="00A0697D">
        <w:rPr>
          <w:rFonts w:ascii="Tahoma" w:eastAsia="Times New Roman" w:hAnsi="Tahoma" w:cs="Tahoma"/>
          <w:b/>
          <w:bCs/>
          <w:sz w:val="16"/>
          <w:szCs w:val="16"/>
          <w:lang w:eastAsia="tr-TR"/>
        </w:rPr>
        <w:t>C10- Zaman aşımı</w:t>
      </w:r>
    </w:p>
    <w:p w:rsidR="00A0697D" w:rsidRPr="00A0697D" w:rsidRDefault="00A0697D" w:rsidP="00A0697D">
      <w:pPr>
        <w:shd w:val="clear" w:color="auto" w:fill="FFFFFF"/>
        <w:spacing w:before="100" w:beforeAutospacing="1" w:after="100" w:afterAutospacing="1" w:line="272" w:lineRule="atLeast"/>
        <w:rPr>
          <w:rFonts w:ascii="Tahoma" w:eastAsia="Times New Roman" w:hAnsi="Tahoma" w:cs="Tahoma"/>
          <w:sz w:val="16"/>
          <w:szCs w:val="16"/>
          <w:lang w:eastAsia="tr-TR"/>
        </w:rPr>
      </w:pPr>
      <w:r w:rsidRPr="00A0697D">
        <w:rPr>
          <w:rFonts w:ascii="Tahoma" w:eastAsia="Times New Roman" w:hAnsi="Tahoma" w:cs="Tahoma"/>
          <w:sz w:val="16"/>
          <w:szCs w:val="16"/>
          <w:lang w:eastAsia="tr-TR"/>
        </w:rPr>
        <w:t>Sigorta sözleşmesinden doğan bütün talepler iki yılda zaman aşımına uğrar.</w:t>
      </w:r>
    </w:p>
    <w:p w:rsidR="00A0697D" w:rsidRPr="00A0697D" w:rsidRDefault="00A0697D" w:rsidP="00A0697D">
      <w:pPr>
        <w:shd w:val="clear" w:color="auto" w:fill="FFFFFF"/>
        <w:spacing w:before="100" w:beforeAutospacing="1" w:after="100" w:afterAutospacing="1" w:line="272" w:lineRule="atLeast"/>
        <w:rPr>
          <w:rFonts w:ascii="Tahoma" w:eastAsia="Times New Roman" w:hAnsi="Tahoma" w:cs="Tahoma"/>
          <w:sz w:val="16"/>
          <w:szCs w:val="16"/>
          <w:lang w:eastAsia="tr-TR"/>
        </w:rPr>
      </w:pPr>
      <w:r w:rsidRPr="00A0697D">
        <w:rPr>
          <w:rFonts w:ascii="Tahoma" w:eastAsia="Times New Roman" w:hAnsi="Tahoma" w:cs="Tahoma"/>
          <w:b/>
          <w:bCs/>
          <w:sz w:val="16"/>
          <w:szCs w:val="16"/>
          <w:lang w:eastAsia="tr-TR"/>
        </w:rPr>
        <w:t>C.11- Özel Şartlar</w:t>
      </w:r>
    </w:p>
    <w:p w:rsidR="00A0697D" w:rsidRPr="00A0697D" w:rsidRDefault="00A0697D" w:rsidP="00A0697D">
      <w:pPr>
        <w:shd w:val="clear" w:color="auto" w:fill="FFFFFF"/>
        <w:spacing w:before="100" w:beforeAutospacing="1" w:after="100" w:afterAutospacing="1" w:line="272" w:lineRule="atLeast"/>
        <w:rPr>
          <w:rFonts w:ascii="Tahoma" w:eastAsia="Times New Roman" w:hAnsi="Tahoma" w:cs="Tahoma"/>
          <w:sz w:val="16"/>
          <w:szCs w:val="16"/>
          <w:lang w:eastAsia="tr-TR"/>
        </w:rPr>
      </w:pPr>
      <w:r w:rsidRPr="00A0697D">
        <w:rPr>
          <w:rFonts w:ascii="Tahoma" w:eastAsia="Times New Roman" w:hAnsi="Tahoma" w:cs="Tahoma"/>
          <w:sz w:val="16"/>
          <w:szCs w:val="16"/>
          <w:lang w:eastAsia="tr-TR"/>
        </w:rPr>
        <w:t>Sigorta sözleşmesine, sigortalının / sigorta ettirenin aleyhine olmamak kaydıyla özel şartlar konulabilir.</w:t>
      </w:r>
    </w:p>
    <w:p w:rsidR="00A0697D" w:rsidRPr="00A0697D" w:rsidRDefault="00A0697D" w:rsidP="00A0697D">
      <w:pPr>
        <w:shd w:val="clear" w:color="auto" w:fill="FFFFFF"/>
        <w:spacing w:before="100" w:beforeAutospacing="1" w:after="100" w:afterAutospacing="1" w:line="272" w:lineRule="atLeast"/>
        <w:rPr>
          <w:rFonts w:ascii="Tahoma" w:eastAsia="Times New Roman" w:hAnsi="Tahoma" w:cs="Tahoma"/>
          <w:sz w:val="16"/>
          <w:szCs w:val="16"/>
          <w:lang w:eastAsia="tr-TR"/>
        </w:rPr>
      </w:pPr>
      <w:r w:rsidRPr="00A0697D">
        <w:rPr>
          <w:rFonts w:ascii="Tahoma" w:eastAsia="Times New Roman" w:hAnsi="Tahoma" w:cs="Tahoma"/>
          <w:b/>
          <w:bCs/>
          <w:sz w:val="16"/>
          <w:szCs w:val="16"/>
          <w:lang w:eastAsia="tr-TR"/>
        </w:rPr>
        <w:t>C.12- Yürürlük</w:t>
      </w:r>
    </w:p>
    <w:p w:rsidR="00A0697D" w:rsidRPr="00A0697D" w:rsidRDefault="00A0697D" w:rsidP="00A0697D">
      <w:pPr>
        <w:shd w:val="clear" w:color="auto" w:fill="FFFFFF"/>
        <w:spacing w:before="100" w:beforeAutospacing="1" w:after="100" w:afterAutospacing="1" w:line="272" w:lineRule="atLeast"/>
        <w:rPr>
          <w:rFonts w:ascii="Tahoma" w:eastAsia="Times New Roman" w:hAnsi="Tahoma" w:cs="Tahoma"/>
          <w:sz w:val="16"/>
          <w:szCs w:val="16"/>
          <w:lang w:eastAsia="tr-TR"/>
        </w:rPr>
      </w:pPr>
      <w:r w:rsidRPr="00A0697D">
        <w:rPr>
          <w:rFonts w:ascii="Tahoma" w:eastAsia="Times New Roman" w:hAnsi="Tahoma" w:cs="Tahoma"/>
          <w:sz w:val="16"/>
          <w:szCs w:val="16"/>
          <w:lang w:eastAsia="tr-TR"/>
        </w:rPr>
        <w:t>Bu Genel Şartlar yayımı tarihinde yürürlüğe girer.</w:t>
      </w:r>
    </w:p>
    <w:p w:rsidR="00A0697D" w:rsidRPr="00A0697D" w:rsidRDefault="00A0697D" w:rsidP="00A0697D">
      <w:pPr>
        <w:spacing w:after="0" w:line="240" w:lineRule="auto"/>
        <w:outlineLvl w:val="5"/>
        <w:rPr>
          <w:rFonts w:ascii="Tahoma" w:eastAsia="Times New Roman" w:hAnsi="Tahoma" w:cs="Tahoma"/>
          <w:b/>
          <w:bCs/>
          <w:sz w:val="16"/>
          <w:szCs w:val="16"/>
          <w:lang w:eastAsia="tr-TR"/>
        </w:rPr>
      </w:pPr>
      <w:r w:rsidRPr="00A0697D">
        <w:rPr>
          <w:rFonts w:ascii="Tahoma" w:eastAsia="Times New Roman" w:hAnsi="Tahoma" w:cs="Tahoma"/>
          <w:b/>
          <w:bCs/>
          <w:sz w:val="16"/>
          <w:szCs w:val="16"/>
          <w:lang w:eastAsia="tr-TR"/>
        </w:rPr>
        <w:br/>
        <w:t xml:space="preserve">Bu genel şartlar 27/01/2005 tarihinde yürürlüğe girer. </w:t>
      </w:r>
    </w:p>
    <w:p w:rsidR="00760AD8" w:rsidRDefault="00A0697D"/>
    <w:sectPr w:rsidR="00760AD8" w:rsidSect="004E53FA">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10002FF" w:usb1="4000ACFF" w:usb2="00000009" w:usb3="00000000" w:csb0="0000019F" w:csb1="00000000"/>
  </w:font>
  <w:font w:name="Times New Roman">
    <w:panose1 w:val="02020603050405020304"/>
    <w:charset w:val="A2"/>
    <w:family w:val="roman"/>
    <w:pitch w:val="variable"/>
    <w:sig w:usb0="E0002AFF" w:usb1="C0007841" w:usb2="00000009" w:usb3="00000000" w:csb0="000001F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A0697D"/>
    <w:rsid w:val="0007409B"/>
    <w:rsid w:val="004E53FA"/>
    <w:rsid w:val="00915C5C"/>
    <w:rsid w:val="00A0697D"/>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E53FA"/>
  </w:style>
  <w:style w:type="paragraph" w:styleId="Balk2">
    <w:name w:val="heading 2"/>
    <w:basedOn w:val="Normal"/>
    <w:link w:val="Balk2Char"/>
    <w:uiPriority w:val="9"/>
    <w:qFormat/>
    <w:rsid w:val="00A0697D"/>
    <w:pPr>
      <w:spacing w:before="100" w:beforeAutospacing="1" w:after="100" w:afterAutospacing="1" w:line="240" w:lineRule="auto"/>
      <w:outlineLvl w:val="1"/>
    </w:pPr>
    <w:rPr>
      <w:rFonts w:ascii="Times New Roman" w:eastAsia="Times New Roman" w:hAnsi="Times New Roman" w:cs="Times New Roman"/>
      <w:b/>
      <w:bCs/>
      <w:sz w:val="36"/>
      <w:szCs w:val="36"/>
      <w:lang w:eastAsia="tr-TR"/>
    </w:rPr>
  </w:style>
  <w:style w:type="paragraph" w:styleId="Balk6">
    <w:name w:val="heading 6"/>
    <w:basedOn w:val="Normal"/>
    <w:link w:val="Balk6Char"/>
    <w:uiPriority w:val="9"/>
    <w:qFormat/>
    <w:rsid w:val="00A0697D"/>
    <w:pPr>
      <w:spacing w:before="100" w:beforeAutospacing="1" w:after="100" w:afterAutospacing="1" w:line="240" w:lineRule="auto"/>
      <w:outlineLvl w:val="5"/>
    </w:pPr>
    <w:rPr>
      <w:rFonts w:ascii="Times New Roman" w:eastAsia="Times New Roman" w:hAnsi="Times New Roman" w:cs="Times New Roman"/>
      <w:b/>
      <w:bCs/>
      <w:sz w:val="15"/>
      <w:szCs w:val="15"/>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2Char">
    <w:name w:val="Başlık 2 Char"/>
    <w:basedOn w:val="VarsaylanParagrafYazTipi"/>
    <w:link w:val="Balk2"/>
    <w:uiPriority w:val="9"/>
    <w:rsid w:val="00A0697D"/>
    <w:rPr>
      <w:rFonts w:ascii="Times New Roman" w:eastAsia="Times New Roman" w:hAnsi="Times New Roman" w:cs="Times New Roman"/>
      <w:b/>
      <w:bCs/>
      <w:sz w:val="36"/>
      <w:szCs w:val="36"/>
      <w:lang w:eastAsia="tr-TR"/>
    </w:rPr>
  </w:style>
  <w:style w:type="character" w:customStyle="1" w:styleId="Balk6Char">
    <w:name w:val="Başlık 6 Char"/>
    <w:basedOn w:val="VarsaylanParagrafYazTipi"/>
    <w:link w:val="Balk6"/>
    <w:uiPriority w:val="9"/>
    <w:rsid w:val="00A0697D"/>
    <w:rPr>
      <w:rFonts w:ascii="Times New Roman" w:eastAsia="Times New Roman" w:hAnsi="Times New Roman" w:cs="Times New Roman"/>
      <w:b/>
      <w:bCs/>
      <w:sz w:val="15"/>
      <w:szCs w:val="15"/>
      <w:lang w:eastAsia="tr-TR"/>
    </w:rPr>
  </w:style>
  <w:style w:type="paragraph" w:styleId="NormalWeb">
    <w:name w:val="Normal (Web)"/>
    <w:basedOn w:val="Normal"/>
    <w:uiPriority w:val="99"/>
    <w:semiHidden/>
    <w:unhideWhenUsed/>
    <w:rsid w:val="00A0697D"/>
    <w:pPr>
      <w:spacing w:before="100" w:beforeAutospacing="1" w:after="100" w:afterAutospacing="1" w:line="240" w:lineRule="auto"/>
    </w:pPr>
    <w:rPr>
      <w:rFonts w:ascii="Times New Roman" w:eastAsia="Times New Roman" w:hAnsi="Times New Roman" w:cs="Times New Roman"/>
      <w:sz w:val="24"/>
      <w:szCs w:val="24"/>
      <w:lang w:eastAsia="tr-TR"/>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1727</Words>
  <Characters>9849</Characters>
  <Application>Microsoft Office Word</Application>
  <DocSecurity>0</DocSecurity>
  <Lines>82</Lines>
  <Paragraphs>23</Paragraphs>
  <ScaleCrop>false</ScaleCrop>
  <Company/>
  <LinksUpToDate>false</LinksUpToDate>
  <CharactersWithSpaces>11553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Umut</dc:creator>
  <cp:lastModifiedBy>Umut</cp:lastModifiedBy>
  <cp:revision>1</cp:revision>
  <dcterms:created xsi:type="dcterms:W3CDTF">2010-04-22T10:58:00Z</dcterms:created>
  <dcterms:modified xsi:type="dcterms:W3CDTF">2010-04-22T10:59:00Z</dcterms:modified>
</cp:coreProperties>
</file>